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B6469" w14:textId="4FA6C7D8" w:rsidR="007A679E" w:rsidRDefault="003B6DFB">
      <w:pPr>
        <w:ind w:right="-200"/>
        <w:jc w:val="both"/>
        <w:sectPr w:rsidR="007A679E" w:rsidSect="003B6DFB">
          <w:pgSz w:w="12240" w:h="16840"/>
          <w:pgMar w:top="0" w:right="0" w:bottom="0" w:left="0" w:header="720" w:footer="720" w:gutter="0"/>
          <w:cols w:space="720"/>
        </w:sectPr>
      </w:pPr>
      <w:r>
        <w:rPr>
          <w:noProof/>
        </w:rPr>
        <w:drawing>
          <wp:inline distT="0" distB="0" distL="0" distR="0" wp14:anchorId="000C46ED" wp14:editId="216C226A">
            <wp:extent cx="7772400" cy="10696575"/>
            <wp:effectExtent l="0" t="0" r="0" b="0"/>
            <wp:docPr id="10936684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9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7F154" w14:textId="77777777" w:rsidR="00B25108" w:rsidRPr="003B6DFB" w:rsidRDefault="00840F3C">
      <w:pPr>
        <w:spacing w:line="259" w:lineRule="auto"/>
        <w:ind w:left="1518" w:right="3957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lastRenderedPageBreak/>
        <w:t>2</w:t>
      </w:r>
    </w:p>
    <w:p w14:paraId="5DD1ED8B" w14:textId="77777777" w:rsidR="00B25108" w:rsidRPr="003B6DFB" w:rsidRDefault="00840F3C">
      <w:pPr>
        <w:keepNext/>
        <w:keepLines/>
        <w:spacing w:after="333" w:line="259" w:lineRule="auto"/>
        <w:ind w:left="3246"/>
        <w:outlineLvl w:val="0"/>
        <w:rPr>
          <w:color w:val="000000"/>
          <w:sz w:val="30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П. МЕСТО И СРОКИ ПРОВЕДЕНИЯ</w:t>
      </w:r>
    </w:p>
    <w:p w14:paraId="5992D904" w14:textId="77777777" w:rsidR="00B25108" w:rsidRDefault="00840F3C">
      <w:pPr>
        <w:spacing w:after="399" w:line="333" w:lineRule="auto"/>
        <w:ind w:left="4" w:right="14" w:firstLine="701"/>
        <w:jc w:val="both"/>
        <w:rPr>
          <w:color w:val="000000"/>
          <w:sz w:val="28"/>
          <w:szCs w:val="22"/>
        </w:rPr>
      </w:pPr>
      <w:r w:rsidRPr="003B6DFB">
        <w:rPr>
          <w:color w:val="000000"/>
          <w:sz w:val="28"/>
          <w:szCs w:val="22"/>
          <w:lang w:val="ru-RU"/>
        </w:rPr>
        <w:t xml:space="preserve">Турнир проводится 7 октября 2023 г. в СК им. </w:t>
      </w:r>
      <w:r w:rsidRPr="00941F03">
        <w:rPr>
          <w:color w:val="000000"/>
          <w:sz w:val="28"/>
          <w:szCs w:val="22"/>
          <w:lang w:val="ru-RU"/>
        </w:rPr>
        <w:t xml:space="preserve">Ивана Ярыгина по адресу: г. Москва, ул. </w:t>
      </w:r>
      <w:proofErr w:type="spellStart"/>
      <w:r>
        <w:rPr>
          <w:color w:val="000000"/>
          <w:sz w:val="28"/>
          <w:szCs w:val="22"/>
        </w:rPr>
        <w:t>Авиамоторная</w:t>
      </w:r>
      <w:proofErr w:type="spellEnd"/>
      <w:r>
        <w:rPr>
          <w:color w:val="000000"/>
          <w:sz w:val="28"/>
          <w:szCs w:val="22"/>
        </w:rPr>
        <w:t>, д. 40.</w:t>
      </w:r>
    </w:p>
    <w:p w14:paraId="719C6164" w14:textId="77777777" w:rsidR="00B25108" w:rsidRPr="003B6DFB" w:rsidRDefault="00840F3C">
      <w:pPr>
        <w:spacing w:after="306" w:line="259" w:lineRule="auto"/>
        <w:ind w:left="58" w:hanging="10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Ш. ОРГАНИЗАТОРЫ</w:t>
      </w:r>
    </w:p>
    <w:p w14:paraId="17512B99" w14:textId="77777777" w:rsidR="00B25108" w:rsidRPr="003B6DFB" w:rsidRDefault="00840F3C">
      <w:pPr>
        <w:spacing w:after="33" w:line="333" w:lineRule="auto"/>
        <w:ind w:left="4" w:right="14" w:firstLine="70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 xml:space="preserve">З. </w:t>
      </w:r>
      <w:proofErr w:type="gramStart"/>
      <w:r w:rsidRPr="003B6DFB">
        <w:rPr>
          <w:color w:val="000000"/>
          <w:sz w:val="28"/>
          <w:szCs w:val="22"/>
          <w:lang w:val="ru-RU"/>
        </w:rPr>
        <w:t>1 .</w:t>
      </w:r>
      <w:proofErr w:type="gramEnd"/>
      <w:r w:rsidRPr="003B6DFB">
        <w:rPr>
          <w:color w:val="000000"/>
          <w:sz w:val="28"/>
          <w:szCs w:val="22"/>
          <w:lang w:val="ru-RU"/>
        </w:rPr>
        <w:t xml:space="preserve"> Общее руководство организацией и проведением Турнира осуществляет РОО «Динамо-24» при поддержке Департамента спорта города Москвы.</w:t>
      </w:r>
    </w:p>
    <w:p w14:paraId="20024036" w14:textId="77777777" w:rsidR="00B25108" w:rsidRPr="003B6DFB" w:rsidRDefault="00840F3C">
      <w:pPr>
        <w:spacing w:after="29" w:line="333" w:lineRule="auto"/>
        <w:ind w:left="4" w:right="14" w:firstLine="70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З 2. Непосредственное проведение Турнира осуществляет РОО «Динамо24», на которую возлагается организационное и финансовое обеспечение проведения спортивного мероприятия.</w:t>
      </w:r>
    </w:p>
    <w:p w14:paraId="116610DE" w14:textId="01046A3C" w:rsidR="00B25108" w:rsidRPr="003B6DFB" w:rsidRDefault="003B6DFB">
      <w:pPr>
        <w:spacing w:after="408" w:line="333" w:lineRule="auto"/>
        <w:ind w:left="4" w:right="14" w:firstLine="701"/>
        <w:jc w:val="both"/>
        <w:rPr>
          <w:color w:val="000000"/>
          <w:sz w:val="28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099B88" wp14:editId="3276576B">
            <wp:simplePos x="0" y="0"/>
            <wp:positionH relativeFrom="page">
              <wp:posOffset>4592320</wp:posOffset>
            </wp:positionH>
            <wp:positionV relativeFrom="page">
              <wp:posOffset>511810</wp:posOffset>
            </wp:positionV>
            <wp:extent cx="12065" cy="18415"/>
            <wp:effectExtent l="0" t="0" r="0" b="0"/>
            <wp:wrapSquare wrapText="bothSides"/>
            <wp:docPr id="48461127" name="Picture 9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75A09B67" wp14:editId="26BD4334">
            <wp:simplePos x="0" y="0"/>
            <wp:positionH relativeFrom="page">
              <wp:posOffset>1348105</wp:posOffset>
            </wp:positionH>
            <wp:positionV relativeFrom="page">
              <wp:posOffset>9864090</wp:posOffset>
            </wp:positionV>
            <wp:extent cx="42545" cy="6350"/>
            <wp:effectExtent l="0" t="0" r="0" b="0"/>
            <wp:wrapSquare wrapText="bothSides"/>
            <wp:docPr id="412903998" name="Picture 9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0F3C" w:rsidRPr="003B6DFB">
        <w:rPr>
          <w:color w:val="000000"/>
          <w:sz w:val="28"/>
          <w:szCs w:val="22"/>
          <w:lang w:val="ru-RU"/>
        </w:rPr>
        <w:t>3.3. С учетом складывающейся обстановки и принимаемых мер, направленных на обеспечение безопасных условий при организации и проведении спортивных мероприятий, сроки и программа проведения соревнования, состав спортивных сборных команд, количество участников и условия их допуска могут изменяться организаторами с уведомлением участвующих сторон.</w:t>
      </w:r>
    </w:p>
    <w:p w14:paraId="13A1BF6F" w14:textId="77777777" w:rsidR="00B25108" w:rsidRPr="003B6DFB" w:rsidRDefault="00840F3C">
      <w:pPr>
        <w:spacing w:after="54" w:line="259" w:lineRule="auto"/>
        <w:ind w:left="58" w:right="58" w:hanging="10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1</w:t>
      </w:r>
      <w:r>
        <w:rPr>
          <w:color w:val="000000"/>
          <w:sz w:val="30"/>
          <w:szCs w:val="22"/>
        </w:rPr>
        <w:t>V</w:t>
      </w:r>
      <w:r w:rsidRPr="003B6DFB">
        <w:rPr>
          <w:color w:val="000000"/>
          <w:sz w:val="30"/>
          <w:szCs w:val="22"/>
          <w:lang w:val="ru-RU"/>
        </w:rPr>
        <w:t>. ОРГАНИЗАЦИОННЫЙ КОМИТЕТ</w:t>
      </w:r>
    </w:p>
    <w:p w14:paraId="3F39D44D" w14:textId="77777777" w:rsidR="00B25108" w:rsidRPr="003B6DFB" w:rsidRDefault="00840F3C">
      <w:pPr>
        <w:spacing w:after="306" w:line="259" w:lineRule="auto"/>
        <w:ind w:left="58" w:right="77" w:hanging="10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И ГЛАВНАЯ СУДЕЙСКАЯ КОЛЛЕГИЯ</w:t>
      </w:r>
    </w:p>
    <w:p w14:paraId="289252AF" w14:textId="77777777" w:rsidR="00B25108" w:rsidRPr="003B6DFB" w:rsidRDefault="00840F3C">
      <w:pPr>
        <w:spacing w:after="143" w:line="259" w:lineRule="auto"/>
        <w:ind w:left="720" w:right="14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4.1. Организационный комитет Турнира формируется РОО «Динамо-24».</w:t>
      </w:r>
    </w:p>
    <w:p w14:paraId="107ACCB5" w14:textId="77777777" w:rsidR="00B25108" w:rsidRPr="003B6DFB" w:rsidRDefault="00840F3C">
      <w:pPr>
        <w:spacing w:after="7" w:line="333" w:lineRule="auto"/>
        <w:ind w:left="4" w:right="14" w:firstLine="70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4.2. Председателем Оргкомитета</w:t>
      </w:r>
      <w:r w:rsidRPr="003B6DFB">
        <w:rPr>
          <w:color w:val="000000"/>
          <w:sz w:val="28"/>
          <w:szCs w:val="22"/>
          <w:lang w:val="ru-RU"/>
        </w:rPr>
        <w:tab/>
        <w:t>является первый заместитель Председателя РОО «Динамо-24» либо иное лицо, им назначенное.</w:t>
      </w:r>
    </w:p>
    <w:p w14:paraId="520BFA05" w14:textId="77777777" w:rsidR="00B25108" w:rsidRDefault="00840F3C">
      <w:pPr>
        <w:spacing w:after="143" w:line="259" w:lineRule="auto"/>
        <w:ind w:left="720" w:right="14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 xml:space="preserve">4.3. </w:t>
      </w:r>
      <w:proofErr w:type="spellStart"/>
      <w:r>
        <w:rPr>
          <w:color w:val="000000"/>
          <w:sz w:val="28"/>
          <w:szCs w:val="22"/>
        </w:rPr>
        <w:t>На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Оргкомитет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возлагается</w:t>
      </w:r>
      <w:proofErr w:type="spellEnd"/>
      <w:r>
        <w:rPr>
          <w:color w:val="000000"/>
          <w:sz w:val="28"/>
          <w:szCs w:val="22"/>
        </w:rPr>
        <w:t>:</w:t>
      </w:r>
    </w:p>
    <w:p w14:paraId="3083697C" w14:textId="77777777" w:rsidR="00B25108" w:rsidRDefault="00840F3C">
      <w:pPr>
        <w:numPr>
          <w:ilvl w:val="0"/>
          <w:numId w:val="1"/>
        </w:numPr>
        <w:spacing w:after="143" w:line="259" w:lineRule="auto"/>
        <w:ind w:right="14" w:firstLine="701"/>
        <w:jc w:val="both"/>
        <w:rPr>
          <w:color w:val="000000"/>
          <w:sz w:val="28"/>
          <w:szCs w:val="22"/>
        </w:rPr>
      </w:pPr>
      <w:proofErr w:type="spellStart"/>
      <w:r>
        <w:rPr>
          <w:color w:val="000000"/>
          <w:sz w:val="28"/>
          <w:szCs w:val="22"/>
        </w:rPr>
        <w:t>подготовка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мест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проведения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Турнира</w:t>
      </w:r>
      <w:proofErr w:type="spellEnd"/>
      <w:r>
        <w:rPr>
          <w:color w:val="000000"/>
          <w:sz w:val="28"/>
          <w:szCs w:val="22"/>
        </w:rPr>
        <w:t>;</w:t>
      </w:r>
    </w:p>
    <w:p w14:paraId="3C728174" w14:textId="77777777" w:rsidR="00B25108" w:rsidRPr="003B6DFB" w:rsidRDefault="00840F3C">
      <w:pPr>
        <w:numPr>
          <w:ilvl w:val="0"/>
          <w:numId w:val="1"/>
        </w:numPr>
        <w:spacing w:after="69" w:line="333" w:lineRule="auto"/>
        <w:ind w:right="14" w:firstLine="70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формирование главной судейской коллегии и судейской коллегии соревнования;</w:t>
      </w:r>
    </w:p>
    <w:p w14:paraId="0FDD1CF4" w14:textId="77777777" w:rsidR="00B25108" w:rsidRPr="003B6DFB" w:rsidRDefault="00840F3C">
      <w:pPr>
        <w:numPr>
          <w:ilvl w:val="0"/>
          <w:numId w:val="1"/>
        </w:numPr>
        <w:spacing w:after="80" w:line="259" w:lineRule="auto"/>
        <w:ind w:right="14" w:firstLine="70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формирование и организация работы комиссии по допуску участников;</w:t>
      </w:r>
    </w:p>
    <w:p w14:paraId="30AC8001" w14:textId="77777777" w:rsidR="00B25108" w:rsidRPr="003B6DFB" w:rsidRDefault="00840F3C">
      <w:pPr>
        <w:numPr>
          <w:ilvl w:val="0"/>
          <w:numId w:val="1"/>
        </w:numPr>
        <w:spacing w:after="633" w:line="333" w:lineRule="auto"/>
        <w:ind w:right="14" w:firstLine="70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lastRenderedPageBreak/>
        <w:t>организация информационного обеспечения Турнира с учетом требований по защите сведений, составляющих государственную тайну.</w:t>
      </w:r>
    </w:p>
    <w:p w14:paraId="64B76527" w14:textId="76C701C8" w:rsidR="00B25108" w:rsidRPr="003B6DFB" w:rsidRDefault="00840F3C">
      <w:pPr>
        <w:spacing w:after="31" w:line="259" w:lineRule="auto"/>
        <w:ind w:left="802" w:hanging="10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0"/>
          <w:szCs w:val="22"/>
          <w:lang w:val="ru-RU"/>
        </w:rPr>
        <w:t>Далее</w:t>
      </w:r>
      <w:r w:rsidR="003B6DFB">
        <w:rPr>
          <w:noProof/>
        </w:rPr>
        <mc:AlternateContent>
          <mc:Choice Requires="wpg">
            <w:drawing>
              <wp:inline distT="0" distB="0" distL="0" distR="0" wp14:anchorId="2D76B4BB" wp14:editId="55AA0678">
                <wp:extent cx="1890395" cy="231775"/>
                <wp:effectExtent l="635" t="0" r="0" b="37465"/>
                <wp:docPr id="1920859015" name="Group 2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0395" cy="231775"/>
                          <a:chOff x="0" y="0"/>
                          <a:chExt cx="1890650" cy="231670"/>
                        </a:xfrm>
                      </wpg:grpSpPr>
                      <pic:pic xmlns:pic="http://schemas.openxmlformats.org/drawingml/2006/picture">
                        <pic:nvPicPr>
                          <pic:cNvPr id="430440192" name="Picture 23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0650" cy="176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55230116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103681" y="115835"/>
                            <a:ext cx="884153" cy="15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52BDC8E" w14:textId="77777777" w:rsidR="00B25108" w:rsidRDefault="00840F3C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spacing w:val="10"/>
                                  <w:w w:val="8"/>
                                  <w:sz w:val="20"/>
                                </w:rPr>
                                <w:t>Оргкомитет.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6B4BB" id="Group 2155" o:spid="_x0000_s1026" style="width:148.85pt;height:18.25pt;mso-position-horizontal-relative:char;mso-position-vertical-relative:line" coordsize="18906,231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F2uYjAwAApQcAAA4AAABkcnMvZTJvRG9jLnhtbKxV226cMBB9r9R/&#10;sPyeAMteCNrdKEqaKFIvUdN+gDEGrIDt2mbZ7dd3bGA3m63aNOoDaHyZ8ZkzZ+zl5bap0YZpw6VY&#10;4eg8xIgJKnMuyhX+/u32LMHIWCJyUkvBVnjHDL5cv3+37FTKJrKSdc40giDCpJ1a4cpalQaBoRVr&#10;iDmXiglYLKRuiIWhLoNckw6iN3UwCcN50EmdKy0pMwZmb/pFvPbxi4JR+6UoDLOoXmHAZv1f+3/m&#10;/sF6SdJSE1VxOsAgb0DREC7g0H2oG2IJajU/CdVwqqWRhT2nsglkUXDKfA6QTRS+yOZOy1b5XMq0&#10;K9WeJqD2BU9vDks/b+60elQPukcP5kdJnwzwEnSqTJ+vu3HZb0ZZ90nmUE/SWukT3xa6cSEgJbT1&#10;/O72/LKtRRQmo+QijC9mGFFYm8TRYjHrC0ArqNKJG60+PHOcz6B+g+N84SsXkLQ/1kMdoK2XitMU&#10;voEusE7o+ruswMu2muEhSPOqGA3RT606g8oqYnnGa253XqXAkAMlNg+cOqbdAJh90IjnKzyNw+k0&#10;jC4mGAnSAKmwyx2OJnGSOILG7b0zccn5IiEhrysiSnZlFCgdCIYI45TWsqsYyY2bduU8juKHR4Cy&#10;mqtbXteuis4eUodmeSG237DXC/lG0rZhwvadqVkNLEhhKq4MRjplTcYgXX2fe0AkNZp+Bdy+B43V&#10;zNLKHV4AiGEeKrxf8IgPIF06BnT7dinuFRUt5knYkzQqCkjWxt4x2SBnAGoA6oVONh+NgwzQxi0O&#10;tJCOO59KLY4mYKOb8fAd4MEE/O6WgmvPjFTD6ITsf+rsx4ooBihd2IO+omg2m8RhFM1HgTl2QTc1&#10;Q1HiW3BwGO8B018CfxDTkYMbvKoUURjPExAptD+ASuKh/cf7IUmm0SzuuzyaTcP5cZcfCP9vNRmR&#10;95TZbbaFCrrJTOY70JaWUHq4d+CFA6OS+idGHbwWK2x+tMTdD/W9gKK5p2U09Ghko0EEBdcVthj1&#10;5rXtn6BWaV5WEDny0hLyCq7Tgnt5HVCAYNwAdOIt/xaAdfTYPB/7XYfXdf0LAAD//wMAUEsDBAoA&#10;AAAAAAAAIQAhDyVLywgAAMsIAAAVAAAAZHJzL21lZGlhL2ltYWdlMS5qcGVn/9j/4AAQSkZJRgAB&#10;AQEAYABgAAD/2wBDAAMCAgMCAgMDAwMEAwMEBQgFBQQEBQoHBwYIDAoMDAsKCwsNDhIQDQ4RDgsL&#10;EBYQERMUFRUVDA8XGBYUGBIUFRT/2wBDAQMEBAUEBQkFBQkUDQsNFBQUFBQUFBQUFBQUFBQUFBQU&#10;FBQUFBQUFBQUFBQUFBQUFBQUFBQUFBQUFBQUFBQUFBT/wAARCAAdATY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gK4/wAWfCfwf47vo77X&#10;/Dmn6vdxx+Ust1FvZV/u12FJupRly/CFrnmbfs2/C9uvgfRz/D/x70q/s3/DFV2r4K0lB/sw16Vx&#10;RxVc8u5PKjzD/hmf4XfN/wAUTpfzf7Df40N+zP8ADBuvgrSx/uo3+Nen8UcUc8u4cqPLf+GYfhZH&#10;93wZYJ/uM6/+zU8fsx/C9VZV8H2QVvvfPLz/AOPV6huo3Uc0h2PMn/Zp+Gbtubwnak/9dZf/AIuq&#10;3/DLfwvVv+RTg/8AAmf/AOLr1fNFHNIZ5bJ+zL8M5vveF4vv7/8Aj6n+9/33Uf8Awy98Mtm0eGm2&#10;/wCzqN1/8dr1eilzAeUf8MvfDXb/AMgCcf7uq3n/AMdob9l34cO246Ld/wDg4vf/AI7Xq9FAHk6f&#10;sxfDqNNq6TqG3/sNX/8A8eoT9mL4fRtuXT9Uz/2Hb/8A+PV6xRQB5J/wzD4B2bVtNYRd275dfv8A&#10;/wCPU3/hmHwIq/LFraf7niG//wDj1eu0UE8p5O/7NHgp23bvEAP+z4iv/wD49Uf/AAzJ4N8naLjx&#10;Iibt/wAviS//APjteuUVXMw5UeQyfsy+EX6X3iZP93xHe/8Ax2lT9mvwxGrbdV8VLu648R3n/wAc&#10;r1jcfQUbj6Cndj+f4nk//DNvhr/oMeLP/Cjvf/i6cn7OOgIu1df8XY/vf8JHdZ/9Dr1X8P1o/D9a&#10;m/kGvf8AE8pX9m/QEbcPEPjLP/YyXX/xVLD+zjocP3fEnjT/AMKS6/8Aiq9Zo5qfkO8u55Mv7OOi&#10;J08T+Nv/AAprr/4uhP2eNJRkZfFfjb5f+pkuP/iq9X2/NnNL+NGnYPmeUv8As82D/wDM5+Ok/wBz&#10;xJcUN+zzZN93xx49T/c8ST16zSUyeU8j/wCGe4d27/hP/H2f+xhl/wDiaX/hnyNfu/EHx8v/AHHn&#10;/wDia9X59P1o5/yaPkK3n+J5OPgCq/8ANQfHf/g8f/4mkX4BbW3f8LD8d9/+Y2f/AIivW+aOarm8&#10;hci7v72eR/8ADPj7dv8Awsrx9j/sML/8ap//AAoKTH/JSfHi/wDcWT/41XrNFT8l9yKt/ef3s8l/&#10;4UPcf9FM8ff+DWP/AONU9PgXcr/zUzx2f97U4v8A41Xq/NGaiy/lX3Ir3u55nafB26sZnmb4h+Mr&#10;rdkeXc30OwZwcgLCuOn6mivT6KsBuDRtNeO6v8fJtN1SW0/sVJFWTZu+0kHH/fNdb8NfiI/xBj1N&#10;msVsTZz+V8svmbx+QxQK5XuvHk+peMrzwt4bhgvNQ0+NZNSu7pm+z2m/7ifKPmlYfNs+Xj+KoLX4&#10;hXWieM9P8MeJ7W3trnU1kbTdSs2b7PdFDlo2V/mjk5zt+fd/e7VyPwPhNn8avjXbbzJu1Gyui7df&#10;3kcg2j2Gz9ah/aKtlvPHvwdiPysvilH8wdcLEz7R6A7QD6ilyjPcXvIY/vTRr8+z5mH3v7tSs6x/&#10;eZVr5V8GfBXwt448I/FePVLASSQ+J9U+xSqxBsSFUoYeflIPX171paGv/Cf6p+z/AHniKO31ee70&#10;e9e6+1QLIs5+zpyytnvz9eafKB9M71/vU+vmD9qLULH4P6V4I1fR9ItSmma3LeJZY2RM3kyvgAfd&#10;G9Ffj+IZrZ+JMa+Efh3oWoaYGt77xhrekW2tXIlfzLhJ3Hm7Tu+TKll+XHDGgD6BjkV/usrf7pp/&#10;FeFeLLSD4f8Ax7+Go0GCPTbXxF9s07U7O2QRw3CRQNJE5RQBvUjG7GdpI6VxPwx1a+8C+L/ib4as&#10;LlmsbqCHXLTzOfsU1zO0Dqo7rwr9uVoDQ+q+KOK+RFglsf2JvFDtO1xdw313/pMg+ZmXUNgb67VF&#10;dn4ikl1b9pjwTaOyxWMEGrWIgjQAlo4LZhLu7Eeedo6LgkcsTS94eh9D0V4Ra/Drw8vx71LSE02K&#10;Kx/4Rm3eKOL5RFJ9omXzV/6aYRf3n3veq9v4P1v4tab4tupNbsdPvLfW722sdQ/s15buxFvMY4zF&#10;IJ1AH7vJXbgl2yDTA+gqK8D+Mnhy0s28BXUym51DVPFWmwX1zkr9oV0ZWUqD9zCj5a9m0XR7Xw7Z&#10;rZWSGO2XzJUjzxGGbcVX0XJ6UCNaiiigAooooASilooASloooAKKKKACiiigAooooASilooAKSlo&#10;oASilooAKKKKACiiigD/2VBLAwQUAAYACAAAACEAMDpO5N0AAAAEAQAADwAAAGRycy9kb3ducmV2&#10;LnhtbEyPT2vCQBDF7wW/wzKF3uomitqm2YiI7UkK/oHS25gdk2B2NmTXJH77bnupl4HHe7z3m3Q5&#10;mFp01LrKsoJ4HIEgzq2uuFBwPLw/v4BwHlljbZkU3MjBMhs9pJho2/OOur0vRChhl6CC0vsmkdLl&#10;JRl0Y9sQB+9sW4M+yLaQusU+lJtaTqJoLg1WHBZKbGhdUn7ZX42Cjx771TTedNvLeX37Psw+v7Yx&#10;KfX0OKzeQHga/H8YfvEDOmSB6WSvrJ2oFYRH/N8N3uR1sQBxUjCdz0BmqbyHz34AAAD//wMAUEsD&#10;BBQABgAIAAAAIQBYYLMbugAAACIBAAAZAAAAZHJzL19yZWxzL2Uyb0RvYy54bWwucmVsc4SPywrC&#10;MBBF94L/EGZv07oQkaZuRHAr9QOGZJpGmwdJFPv3BtwoCC7nXu45TLt/2ok9KCbjnYCmqoGRk14Z&#10;pwVc+uNqCyxldAon70jATAn23XLRnmnCXEZpNCGxQnFJwJhz2HGe5EgWU+UDudIMPlrM5YyaB5Q3&#10;1MTXdb3h8ZMB3ReTnZSAeFINsH4Oxfyf7YfBSDp4ebfk8g8FN7a4CxCjpizAkjL4DpvqGkgD71r+&#10;9Vn3AgAA//8DAFBLAQItABQABgAIAAAAIQCKFT+YDAEAABUCAAATAAAAAAAAAAAAAAAAAAAAAABb&#10;Q29udGVudF9UeXBlc10ueG1sUEsBAi0AFAAGAAgAAAAhADj9If/WAAAAlAEAAAsAAAAAAAAAAAAA&#10;AAAAPQEAAF9yZWxzLy5yZWxzUEsBAi0AFAAGAAgAAAAhAMVF2uYjAwAApQcAAA4AAAAAAAAAAAAA&#10;AAAAPAIAAGRycy9lMm9Eb2MueG1sUEsBAi0ACgAAAAAAAAAhACEPJUvLCAAAywgAABUAAAAAAAAA&#10;AAAAAAAAiwUAAGRycy9tZWRpYS9pbWFnZTEuanBlZ1BLAQItABQABgAIAAAAIQAwOk7k3QAAAAQB&#10;AAAPAAAAAAAAAAAAAAAAAIkOAABkcnMvZG93bnJldi54bWxQSwECLQAUAAYACAAAACEAWGCzG7oA&#10;AAAiAQAAGQAAAAAAAAAAAAAAAACTDwAAZHJzL19yZWxzL2Uyb0RvYy54bWwucmVsc1BLBQYAAAAA&#10;BgAGAH0BAACEE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388" o:spid="_x0000_s1027" type="#_x0000_t75" style="position:absolute;width:18906;height:17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o9/zAAAAOIAAAAPAAAAZHJzL2Rvd25yZXYueG1sRI9BS8NA&#10;FITvQv/D8gpeit1tDcWm3RYV1IhQtC30+sw+k2D2bcxum+ivd4WCx2FmvmGW697W4kStrxxrmIwV&#10;COLcmYoLDfvdw9UNCB+QDdaOScM3eVivBhdLTI3r+I1O21CICGGfooYyhCaV0uclWfRj1xBH78O1&#10;FkOUbSFNi12E21pOlZpJixXHhRIbui8p/9werQY8PHc/+/dMHe/w6TF7yUZfr/VG68thf7sAEagP&#10;/+FzOzMakmuVJGoyn8LfpXgH5OoXAAD//wMAUEsBAi0AFAAGAAgAAAAhANvh9svuAAAAhQEAABMA&#10;AAAAAAAAAAAAAAAAAAAAAFtDb250ZW50X1R5cGVzXS54bWxQSwECLQAUAAYACAAAACEAWvQsW78A&#10;AAAVAQAACwAAAAAAAAAAAAAAAAAfAQAAX3JlbHMvLnJlbHNQSwECLQAUAAYACAAAACEAn3KPf8wA&#10;AADiAAAADwAAAAAAAAAAAAAAAAAHAgAAZHJzL2Rvd25yZXYueG1sUEsFBgAAAAADAAMAtwAAAAAD&#10;AAAAAA==&#10;">
                  <v:imagedata r:id="rId9" o:title=""/>
                </v:shape>
                <v:rect id="Rectangle 185" o:spid="_x0000_s1028" style="position:absolute;left:1036;top:1158;width:8842;height:1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myz7yAAAAOMAAAAPAAAAZHJzL2Rvd25yZXYueG1sRE9La8JA&#10;EL4X+h+WKXirmyiKxqwibUWP9QFpb0N2TEKzsyG7muiv7xYKHud7T7rqTS2u1LrKsoJ4GIEgzq2u&#10;uFBwOm5eZyCcR9ZYWyYFN3KwWj4/pZho2/GergdfiBDCLkEFpfdNIqXLSzLohrYhDtzZtgZ9ONtC&#10;6ha7EG5qOYqiqTRYcWgosaG3kvKfw8Uo2M6a9dfO3rui/vjeZp/Z/P0490oNXvr1AoSn3j/E/+6d&#10;DvPjyWQ0juJ4Cn8/BQDk8hcAAP//AwBQSwECLQAUAAYACAAAACEA2+H2y+4AAACFAQAAEwAAAAAA&#10;AAAAAAAAAAAAAAAAW0NvbnRlbnRfVHlwZXNdLnhtbFBLAQItABQABgAIAAAAIQBa9CxbvwAAABUB&#10;AAALAAAAAAAAAAAAAAAAAB8BAABfcmVscy8ucmVsc1BLAQItABQABgAIAAAAIQAbmyz7yAAAAOMA&#10;AAAPAAAAAAAAAAAAAAAAAAcCAABkcnMvZG93bnJldi54bWxQSwUGAAAAAAMAAwC3AAAA/AIAAAAA&#10;" filled="f" stroked="f">
                  <v:textbox inset="0,0,0,0">
                    <w:txbxContent>
                      <w:p w14:paraId="152BDC8E" w14:textId="77777777" w:rsidR="00B25108" w:rsidRDefault="00840F3C">
                        <w:pPr>
                          <w:spacing w:after="160" w:line="259" w:lineRule="auto"/>
                        </w:pPr>
                        <w:r>
                          <w:rPr>
                            <w:spacing w:val="10"/>
                            <w:w w:val="8"/>
                            <w:sz w:val="20"/>
                          </w:rPr>
                          <w:t>Оргкомитет.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AB06B3F" w14:textId="77777777" w:rsidR="00B25108" w:rsidRPr="003B6DFB" w:rsidRDefault="00840F3C">
      <w:pPr>
        <w:spacing w:after="31" w:line="259" w:lineRule="auto"/>
        <w:ind w:left="802" w:hanging="10"/>
        <w:rPr>
          <w:color w:val="000000"/>
          <w:sz w:val="28"/>
          <w:szCs w:val="22"/>
          <w:lang w:val="ru-RU"/>
        </w:rPr>
        <w:sectPr w:rsidR="00B25108" w:rsidRPr="003B6DFB">
          <w:pgSz w:w="11900" w:h="16840"/>
          <w:pgMar w:top="1440" w:right="692" w:bottom="1411" w:left="1421" w:header="720" w:footer="720" w:gutter="0"/>
          <w:cols w:space="720"/>
        </w:sectPr>
      </w:pPr>
      <w:r w:rsidRPr="003B6DFB">
        <w:rPr>
          <w:color w:val="000000"/>
          <w:sz w:val="20"/>
          <w:szCs w:val="22"/>
          <w:lang w:val="ru-RU"/>
        </w:rPr>
        <w:t>Далее —</w:t>
      </w:r>
      <w:proofErr w:type="spellStart"/>
      <w:r w:rsidRPr="003B6DFB">
        <w:rPr>
          <w:color w:val="000000"/>
          <w:sz w:val="20"/>
          <w:szCs w:val="22"/>
          <w:lang w:val="ru-RU"/>
        </w:rPr>
        <w:t>гск</w:t>
      </w:r>
      <w:proofErr w:type="spellEnd"/>
      <w:r w:rsidRPr="003B6DFB">
        <w:rPr>
          <w:color w:val="000000"/>
          <w:sz w:val="20"/>
          <w:szCs w:val="22"/>
          <w:lang w:val="ru-RU"/>
        </w:rPr>
        <w:t>.</w:t>
      </w:r>
    </w:p>
    <w:p w14:paraId="0D0F472D" w14:textId="77777777" w:rsidR="00980187" w:rsidRPr="003B6DFB" w:rsidRDefault="00FE3D33">
      <w:pPr>
        <w:spacing w:after="4" w:line="329" w:lineRule="auto"/>
        <w:ind w:left="4" w:right="4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lastRenderedPageBreak/>
        <w:t>4.4. Непосредственное проведение соревнования возлагается на коллегию судей РОО «Федерация самбо Москвы»:</w:t>
      </w:r>
    </w:p>
    <w:p w14:paraId="1E2A436B" w14:textId="77777777" w:rsidR="00980187" w:rsidRPr="003B6DFB" w:rsidRDefault="00FE3D33">
      <w:pPr>
        <w:spacing w:after="4" w:line="329" w:lineRule="auto"/>
        <w:ind w:left="720" w:right="1373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- главный судья Турнира — Корниенко Максим Александрович; - главный секретарь Турнира — Митин Максим Дмитриевич.</w:t>
      </w:r>
    </w:p>
    <w:p w14:paraId="566930F1" w14:textId="77777777" w:rsidR="00980187" w:rsidRPr="003B6DFB" w:rsidRDefault="00FE3D33">
      <w:pPr>
        <w:spacing w:after="119" w:line="259" w:lineRule="auto"/>
        <w:ind w:left="730" w:right="4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4.5. Главный судья Турнира организует формирование судейских бригад.</w:t>
      </w:r>
    </w:p>
    <w:p w14:paraId="1C877BEC" w14:textId="77777777" w:rsidR="00980187" w:rsidRPr="003B6DFB" w:rsidRDefault="00FE3D33">
      <w:pPr>
        <w:spacing w:after="4" w:line="329" w:lineRule="auto"/>
        <w:ind w:left="4" w:right="4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4.6. Оформление документации возлагается на секретариат Турнира и осуществляется с учетом требований по защите сведений, составляющих государственную тайну.</w:t>
      </w:r>
    </w:p>
    <w:p w14:paraId="14A9D591" w14:textId="77777777" w:rsidR="00980187" w:rsidRPr="003B6DFB" w:rsidRDefault="00FE3D33">
      <w:pPr>
        <w:spacing w:after="448" w:line="329" w:lineRule="auto"/>
        <w:ind w:left="4" w:right="4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4.7. ГСК имеет право в случае нарушения Правил и настоящего Положения аннулировать результаты участника. Результаты Турнира утверждаются ГСК по окончании спортивного мероприятия. 4.8. Протесты подаются и рассматриваются в соответствии с Правилами.</w:t>
      </w:r>
    </w:p>
    <w:p w14:paraId="5272E46E" w14:textId="12DDA851" w:rsidR="00980187" w:rsidRPr="003B6DFB" w:rsidRDefault="003B6DFB">
      <w:pPr>
        <w:keepNext/>
        <w:keepLines/>
        <w:spacing w:after="213" w:line="330" w:lineRule="auto"/>
        <w:ind w:left="3007" w:right="2324" w:hanging="519"/>
        <w:outlineLvl w:val="0"/>
        <w:rPr>
          <w:color w:val="000000"/>
          <w:sz w:val="30"/>
          <w:szCs w:val="22"/>
          <w:lang w:val="ru-RU"/>
        </w:rPr>
      </w:pPr>
      <w:r>
        <w:rPr>
          <w:noProof/>
        </w:rPr>
        <w:drawing>
          <wp:inline distT="0" distB="0" distL="0" distR="0" wp14:anchorId="2A20E105" wp14:editId="59EA76D5">
            <wp:extent cx="161925" cy="123825"/>
            <wp:effectExtent l="0" t="0" r="0" b="0"/>
            <wp:docPr id="3" name="Picture 38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8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E3D33" w:rsidRPr="003B6DFB">
        <w:rPr>
          <w:color w:val="000000"/>
          <w:sz w:val="30"/>
          <w:szCs w:val="22"/>
          <w:lang w:val="ru-RU"/>
        </w:rPr>
        <w:t>ТРЕБОВАНИЯ К УЧАСТНИКАМ И УСЛОВИЯ ИХ ДОПУСКА</w:t>
      </w:r>
    </w:p>
    <w:p w14:paraId="1CB2381D" w14:textId="77777777" w:rsidR="00980187" w:rsidRPr="003B6DFB" w:rsidRDefault="00FE3D33">
      <w:pPr>
        <w:spacing w:after="4" w:line="329" w:lineRule="auto"/>
        <w:ind w:left="730" w:right="4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 xml:space="preserve">5.1. К участию в Турнире допускаются </w:t>
      </w:r>
      <w:proofErr w:type="spellStart"/>
      <w:proofErr w:type="gramStart"/>
      <w:r w:rsidRPr="003B6DFB">
        <w:rPr>
          <w:color w:val="000000"/>
          <w:sz w:val="28"/>
          <w:szCs w:val="22"/>
          <w:lang w:val="ru-RU"/>
        </w:rPr>
        <w:t>спортсмены</w:t>
      </w:r>
      <w:r w:rsidRPr="003B6DFB">
        <w:rPr>
          <w:color w:val="000000"/>
          <w:sz w:val="28"/>
          <w:szCs w:val="22"/>
          <w:vertAlign w:val="superscript"/>
          <w:lang w:val="ru-RU"/>
        </w:rPr>
        <w:t>З</w:t>
      </w:r>
      <w:proofErr w:type="spellEnd"/>
      <w:r w:rsidRPr="003B6DFB">
        <w:rPr>
          <w:color w:val="000000"/>
          <w:sz w:val="28"/>
          <w:szCs w:val="22"/>
          <w:vertAlign w:val="superscript"/>
          <w:lang w:val="ru-RU"/>
        </w:rPr>
        <w:t xml:space="preserve"> </w:t>
      </w:r>
      <w:r w:rsidRPr="003B6DFB">
        <w:rPr>
          <w:color w:val="000000"/>
          <w:sz w:val="28"/>
          <w:szCs w:val="22"/>
          <w:lang w:val="ru-RU"/>
        </w:rPr>
        <w:t>,</w:t>
      </w:r>
      <w:proofErr w:type="gramEnd"/>
      <w:r w:rsidRPr="003B6DFB">
        <w:rPr>
          <w:color w:val="000000"/>
          <w:sz w:val="28"/>
          <w:szCs w:val="22"/>
          <w:lang w:val="ru-RU"/>
        </w:rPr>
        <w:t xml:space="preserve"> прошедшие комиссию по допуску участников, имеющие спортивные разряды (третий, второй, первый и кандидат в мастера спорта), представляющие спортивные организации, клубы и секции. Общее количество участников не более 150 человек.</w:t>
      </w:r>
    </w:p>
    <w:p w14:paraId="7C1F7671" w14:textId="77777777" w:rsidR="00980187" w:rsidRPr="003B6DFB" w:rsidRDefault="00FE3D33">
      <w:pPr>
        <w:spacing w:after="4" w:line="329" w:lineRule="auto"/>
        <w:ind w:left="759" w:right="4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Численный состав команды не более 14 человек, зачет по 12 спортсменам (мужчины 2005 г.р. и старше).</w:t>
      </w:r>
    </w:p>
    <w:p w14:paraId="5E0FB8F2" w14:textId="77777777" w:rsidR="00980187" w:rsidRPr="003B6DFB" w:rsidRDefault="00FE3D33">
      <w:pPr>
        <w:spacing w:line="259" w:lineRule="auto"/>
        <w:ind w:right="19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5.2. Возрастные группы и весовые категории участников:</w:t>
      </w:r>
    </w:p>
    <w:tbl>
      <w:tblPr>
        <w:tblW w:w="7808" w:type="dxa"/>
        <w:tblInd w:w="941" w:type="dxa"/>
        <w:tblCellMar>
          <w:left w:w="67" w:type="dxa"/>
          <w:right w:w="115" w:type="dxa"/>
        </w:tblCellMar>
        <w:tblLook w:val="04A0" w:firstRow="1" w:lastRow="0" w:firstColumn="1" w:lastColumn="0" w:noHBand="0" w:noVBand="1"/>
      </w:tblPr>
      <w:tblGrid>
        <w:gridCol w:w="2478"/>
        <w:gridCol w:w="2636"/>
        <w:gridCol w:w="2694"/>
      </w:tblGrid>
      <w:tr w:rsidR="007A679E" w14:paraId="232C0AC5" w14:textId="77777777" w:rsidTr="00332636">
        <w:trPr>
          <w:trHeight w:val="368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14:paraId="1C370B56" w14:textId="77777777" w:rsidR="00980187" w:rsidRPr="003B6DFB" w:rsidRDefault="00980187" w:rsidP="00332636">
            <w:pPr>
              <w:spacing w:after="160" w:line="259" w:lineRule="auto"/>
              <w:rPr>
                <w:color w:val="000000"/>
                <w:sz w:val="28"/>
                <w:szCs w:val="22"/>
                <w:lang w:val="ru-RU"/>
              </w:rPr>
            </w:pPr>
          </w:p>
        </w:tc>
        <w:tc>
          <w:tcPr>
            <w:tcW w:w="263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6BA998B" w14:textId="77777777" w:rsidR="00980187" w:rsidRDefault="00FE3D33" w:rsidP="00332636">
            <w:pPr>
              <w:spacing w:line="259" w:lineRule="auto"/>
              <w:rPr>
                <w:color w:val="000000"/>
                <w:sz w:val="28"/>
                <w:szCs w:val="22"/>
              </w:rPr>
            </w:pPr>
            <w:proofErr w:type="spellStart"/>
            <w:r w:rsidRPr="00332636">
              <w:rPr>
                <w:color w:val="000000"/>
                <w:szCs w:val="22"/>
              </w:rPr>
              <w:t>Юноши</w:t>
            </w:r>
            <w:proofErr w:type="spellEnd"/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A11EEC" w14:textId="77777777" w:rsidR="00980187" w:rsidRDefault="00FE3D33" w:rsidP="00332636">
            <w:pPr>
              <w:spacing w:line="259" w:lineRule="auto"/>
              <w:ind w:left="110"/>
              <w:jc w:val="center"/>
              <w:rPr>
                <w:color w:val="000000"/>
                <w:sz w:val="28"/>
                <w:szCs w:val="22"/>
              </w:rPr>
            </w:pPr>
            <w:proofErr w:type="spellStart"/>
            <w:r w:rsidRPr="00332636">
              <w:rPr>
                <w:color w:val="000000"/>
                <w:szCs w:val="22"/>
              </w:rPr>
              <w:t>Мужчины</w:t>
            </w:r>
            <w:proofErr w:type="spellEnd"/>
          </w:p>
        </w:tc>
      </w:tr>
      <w:tr w:rsidR="007A679E" w14:paraId="5B712ED5" w14:textId="77777777" w:rsidTr="00332636">
        <w:trPr>
          <w:trHeight w:val="371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BA5E288" w14:textId="77777777" w:rsidR="00980187" w:rsidRDefault="00FE3D33" w:rsidP="00332636">
            <w:pPr>
              <w:spacing w:line="259" w:lineRule="auto"/>
              <w:ind w:left="711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 xml:space="preserve">2011-2012 </w:t>
            </w:r>
            <w:proofErr w:type="spellStart"/>
            <w:r w:rsidRPr="00332636">
              <w:rPr>
                <w:color w:val="000000"/>
                <w:szCs w:val="22"/>
              </w:rPr>
              <w:t>г.р</w:t>
            </w:r>
            <w:proofErr w:type="spellEnd"/>
            <w:r w:rsidRPr="00332636">
              <w:rPr>
                <w:color w:val="000000"/>
                <w:szCs w:val="22"/>
              </w:rPr>
              <w:t>.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5F079BC" w14:textId="77777777" w:rsidR="00980187" w:rsidRDefault="00FE3D33" w:rsidP="00332636">
            <w:pPr>
              <w:spacing w:line="259" w:lineRule="auto"/>
              <w:ind w:left="807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 xml:space="preserve">2009-201 о </w:t>
            </w:r>
            <w:proofErr w:type="spellStart"/>
            <w:r w:rsidRPr="00332636">
              <w:rPr>
                <w:color w:val="000000"/>
                <w:szCs w:val="22"/>
              </w:rPr>
              <w:t>г.р</w:t>
            </w:r>
            <w:proofErr w:type="spellEnd"/>
            <w:r w:rsidRPr="00332636">
              <w:rPr>
                <w:color w:val="000000"/>
                <w:szCs w:val="22"/>
              </w:rPr>
              <w:t>.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57B04BB" w14:textId="77777777" w:rsidR="00980187" w:rsidRDefault="00FE3D33" w:rsidP="00332636">
            <w:pPr>
              <w:spacing w:line="259" w:lineRule="auto"/>
              <w:ind w:left="514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 xml:space="preserve">2005 </w:t>
            </w:r>
            <w:proofErr w:type="spellStart"/>
            <w:r w:rsidRPr="00332636">
              <w:rPr>
                <w:color w:val="000000"/>
                <w:szCs w:val="22"/>
              </w:rPr>
              <w:t>г.р</w:t>
            </w:r>
            <w:proofErr w:type="spellEnd"/>
            <w:r w:rsidRPr="00332636">
              <w:rPr>
                <w:color w:val="000000"/>
                <w:szCs w:val="22"/>
              </w:rPr>
              <w:t xml:space="preserve">. и </w:t>
            </w:r>
            <w:proofErr w:type="spellStart"/>
            <w:r w:rsidRPr="00332636">
              <w:rPr>
                <w:color w:val="000000"/>
                <w:szCs w:val="22"/>
              </w:rPr>
              <w:t>старше</w:t>
            </w:r>
            <w:proofErr w:type="spellEnd"/>
          </w:p>
        </w:tc>
      </w:tr>
      <w:tr w:rsidR="007A679E" w14:paraId="088F9C6F" w14:textId="77777777" w:rsidTr="00332636">
        <w:trPr>
          <w:trHeight w:val="378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01E845D" w14:textId="77777777" w:rsidR="00980187" w:rsidRDefault="00FE3D33" w:rsidP="00332636">
            <w:pPr>
              <w:spacing w:line="259" w:lineRule="auto"/>
              <w:ind w:left="81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31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DC8953D" w14:textId="77777777" w:rsidR="00980187" w:rsidRDefault="00980187" w:rsidP="00332636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3121A81" w14:textId="77777777" w:rsidR="00980187" w:rsidRDefault="00FE3D33" w:rsidP="00332636">
            <w:pPr>
              <w:spacing w:line="259" w:lineRule="auto"/>
              <w:ind w:left="94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58</w:t>
            </w:r>
          </w:p>
        </w:tc>
      </w:tr>
      <w:tr w:rsidR="007A679E" w14:paraId="3DEEF9B2" w14:textId="77777777" w:rsidTr="00332636">
        <w:trPr>
          <w:trHeight w:val="365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711270" w14:textId="77777777" w:rsidR="00980187" w:rsidRDefault="00FE3D33" w:rsidP="00332636">
            <w:pPr>
              <w:spacing w:line="259" w:lineRule="auto"/>
              <w:ind w:left="82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34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4DD0A6E" w14:textId="77777777" w:rsidR="00980187" w:rsidRDefault="00FE3D33" w:rsidP="00332636">
            <w:pPr>
              <w:spacing w:line="259" w:lineRule="auto"/>
              <w:ind w:right="235"/>
              <w:jc w:val="center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46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EE6238E" w14:textId="77777777" w:rsidR="00980187" w:rsidRDefault="00FE3D33" w:rsidP="00332636">
            <w:pPr>
              <w:spacing w:line="259" w:lineRule="auto"/>
              <w:ind w:left="93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64</w:t>
            </w:r>
          </w:p>
        </w:tc>
      </w:tr>
      <w:tr w:rsidR="007A679E" w14:paraId="447C6285" w14:textId="77777777" w:rsidTr="00332636">
        <w:trPr>
          <w:trHeight w:val="374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3EDE5DA" w14:textId="77777777" w:rsidR="00980187" w:rsidRDefault="00FE3D33" w:rsidP="00332636">
            <w:pPr>
              <w:spacing w:line="259" w:lineRule="auto"/>
              <w:ind w:left="82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38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8979AE9" w14:textId="77777777" w:rsidR="00980187" w:rsidRDefault="00FE3D33" w:rsidP="00332636">
            <w:pPr>
              <w:spacing w:line="259" w:lineRule="auto"/>
              <w:ind w:right="235"/>
              <w:jc w:val="center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50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B1EB7C2" w14:textId="77777777" w:rsidR="00980187" w:rsidRDefault="00FE3D33" w:rsidP="00332636">
            <w:pPr>
              <w:spacing w:line="259" w:lineRule="auto"/>
              <w:ind w:left="93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71</w:t>
            </w:r>
          </w:p>
        </w:tc>
      </w:tr>
      <w:tr w:rsidR="007A679E" w14:paraId="19E34716" w14:textId="77777777" w:rsidTr="00332636">
        <w:trPr>
          <w:trHeight w:val="365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2DC685F" w14:textId="77777777" w:rsidR="00980187" w:rsidRDefault="00FE3D33" w:rsidP="00332636">
            <w:pPr>
              <w:spacing w:line="259" w:lineRule="auto"/>
              <w:ind w:left="81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42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C9CFF79" w14:textId="77777777" w:rsidR="00980187" w:rsidRDefault="00FE3D33" w:rsidP="00332636">
            <w:pPr>
              <w:spacing w:line="259" w:lineRule="auto"/>
              <w:ind w:right="235"/>
              <w:jc w:val="center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54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E017B47" w14:textId="77777777" w:rsidR="00980187" w:rsidRDefault="00FE3D33" w:rsidP="00332636">
            <w:pPr>
              <w:spacing w:line="259" w:lineRule="auto"/>
              <w:ind w:left="94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79</w:t>
            </w:r>
          </w:p>
        </w:tc>
      </w:tr>
      <w:tr w:rsidR="007A679E" w14:paraId="62C9E636" w14:textId="77777777" w:rsidTr="00332636">
        <w:trPr>
          <w:trHeight w:val="374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F2AC6DF" w14:textId="77777777" w:rsidR="00980187" w:rsidRDefault="00FE3D33" w:rsidP="00332636">
            <w:pPr>
              <w:spacing w:line="259" w:lineRule="auto"/>
              <w:ind w:left="81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46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71C3579" w14:textId="77777777" w:rsidR="00980187" w:rsidRDefault="00FE3D33" w:rsidP="00332636">
            <w:pPr>
              <w:spacing w:line="259" w:lineRule="auto"/>
              <w:ind w:right="235"/>
              <w:jc w:val="center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59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03C4257" w14:textId="77777777" w:rsidR="00980187" w:rsidRDefault="00FE3D33" w:rsidP="00332636">
            <w:pPr>
              <w:spacing w:line="259" w:lineRule="auto"/>
              <w:ind w:left="94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88</w:t>
            </w:r>
          </w:p>
        </w:tc>
      </w:tr>
      <w:tr w:rsidR="007A679E" w14:paraId="1E0324AF" w14:textId="77777777" w:rsidTr="00332636">
        <w:trPr>
          <w:trHeight w:val="371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69180F4" w14:textId="77777777" w:rsidR="00980187" w:rsidRDefault="00FE3D33" w:rsidP="00332636">
            <w:pPr>
              <w:spacing w:line="259" w:lineRule="auto"/>
              <w:ind w:left="82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50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70CFA97" w14:textId="77777777" w:rsidR="00980187" w:rsidRDefault="00FE3D33" w:rsidP="00332636">
            <w:pPr>
              <w:spacing w:line="259" w:lineRule="auto"/>
              <w:ind w:right="245"/>
              <w:jc w:val="center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65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7F646B3" w14:textId="77777777" w:rsidR="00980187" w:rsidRDefault="00FE3D33" w:rsidP="00332636">
            <w:pPr>
              <w:spacing w:line="259" w:lineRule="auto"/>
              <w:ind w:left="93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98</w:t>
            </w:r>
          </w:p>
        </w:tc>
      </w:tr>
      <w:tr w:rsidR="007A679E" w14:paraId="5FBAC547" w14:textId="77777777" w:rsidTr="00332636">
        <w:trPr>
          <w:trHeight w:val="378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9A31760" w14:textId="77777777" w:rsidR="00980187" w:rsidRDefault="00FE3D33" w:rsidP="00332636">
            <w:pPr>
              <w:spacing w:line="259" w:lineRule="auto"/>
              <w:ind w:left="82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lastRenderedPageBreak/>
              <w:t>55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0C4BADC" w14:textId="77777777" w:rsidR="00980187" w:rsidRDefault="00FE3D33" w:rsidP="00332636">
            <w:pPr>
              <w:spacing w:line="259" w:lineRule="auto"/>
              <w:ind w:right="264"/>
              <w:jc w:val="center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6413C80" w14:textId="77777777" w:rsidR="00980187" w:rsidRDefault="00FE3D33" w:rsidP="00332636">
            <w:pPr>
              <w:spacing w:line="259" w:lineRule="auto"/>
              <w:ind w:left="93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98+</w:t>
            </w:r>
          </w:p>
        </w:tc>
      </w:tr>
      <w:tr w:rsidR="007A679E" w14:paraId="0EC6DDB5" w14:textId="77777777" w:rsidTr="00332636">
        <w:trPr>
          <w:trHeight w:val="361"/>
        </w:trPr>
        <w:tc>
          <w:tcPr>
            <w:tcW w:w="2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B2F24C7" w14:textId="77777777" w:rsidR="00980187" w:rsidRDefault="00FE3D33" w:rsidP="00332636">
            <w:pPr>
              <w:spacing w:line="259" w:lineRule="auto"/>
              <w:ind w:left="816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 w:val="26"/>
                <w:szCs w:val="22"/>
              </w:rPr>
              <w:t>60</w:t>
            </w:r>
          </w:p>
        </w:tc>
        <w:tc>
          <w:tcPr>
            <w:tcW w:w="26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A29858" w14:textId="77777777" w:rsidR="00980187" w:rsidRDefault="00FE3D33" w:rsidP="00332636">
            <w:pPr>
              <w:spacing w:line="259" w:lineRule="auto"/>
              <w:ind w:right="91"/>
              <w:jc w:val="center"/>
              <w:rPr>
                <w:color w:val="000000"/>
                <w:sz w:val="28"/>
                <w:szCs w:val="22"/>
              </w:rPr>
            </w:pPr>
            <w:r w:rsidRPr="00332636">
              <w:rPr>
                <w:color w:val="000000"/>
                <w:szCs w:val="22"/>
              </w:rPr>
              <w:t>71 +</w:t>
            </w:r>
          </w:p>
        </w:tc>
        <w:tc>
          <w:tcPr>
            <w:tcW w:w="26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BB4EB2" w14:textId="77777777" w:rsidR="00980187" w:rsidRDefault="00980187" w:rsidP="00332636">
            <w:pPr>
              <w:spacing w:after="160" w:line="259" w:lineRule="auto"/>
              <w:rPr>
                <w:color w:val="000000"/>
                <w:sz w:val="28"/>
                <w:szCs w:val="22"/>
              </w:rPr>
            </w:pPr>
          </w:p>
        </w:tc>
      </w:tr>
    </w:tbl>
    <w:p w14:paraId="7E341076" w14:textId="3E4B8298" w:rsidR="00980187" w:rsidRDefault="003B6DFB">
      <w:pPr>
        <w:spacing w:after="143" w:line="259" w:lineRule="auto"/>
        <w:ind w:left="1431"/>
        <w:rPr>
          <w:color w:val="000000"/>
          <w:sz w:val="28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4A653BD5" wp14:editId="19CF3C5D">
                <wp:extent cx="1829435" cy="6350"/>
                <wp:effectExtent l="13970" t="3175" r="13970" b="9525"/>
                <wp:docPr id="1013406003" name="Group 38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9435" cy="6350"/>
                          <a:chOff x="0" y="0"/>
                          <a:chExt cx="1829661" cy="6097"/>
                        </a:xfrm>
                      </wpg:grpSpPr>
                      <wps:wsp>
                        <wps:cNvPr id="1793209578" name="Shape 388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29661" cy="6097"/>
                          </a:xfrm>
                          <a:custGeom>
                            <a:avLst/>
                            <a:gdLst>
                              <a:gd name="T0" fmla="*/ 0 w 1829661"/>
                              <a:gd name="T1" fmla="*/ 3048 h 6097"/>
                              <a:gd name="T2" fmla="*/ 1829661 w 1829661"/>
                              <a:gd name="T3" fmla="*/ 3048 h 6097"/>
                              <a:gd name="T4" fmla="*/ 0 w 1829661"/>
                              <a:gd name="T5" fmla="*/ 0 h 6097"/>
                              <a:gd name="T6" fmla="*/ 1829661 w 1829661"/>
                              <a:gd name="T7" fmla="*/ 6097 h 609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29661" h="6097">
                                <a:moveTo>
                                  <a:pt x="0" y="3048"/>
                                </a:moveTo>
                                <a:lnTo>
                                  <a:pt x="1829661" y="3048"/>
                                </a:lnTo>
                              </a:path>
                            </a:pathLst>
                          </a:custGeom>
                          <a:noFill/>
                          <a:ln w="6096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464E65" id="Group 3886" o:spid="_x0000_s1026" style="width:144.05pt;height:.5pt;mso-position-horizontal-relative:char;mso-position-vertical-relative:line" coordsize="1829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HJoQwMAAOwHAAAOAAAAZHJzL2Uyb0RvYy54bWykVduO0zoUfT8S/2DlEYlJem+j6aAjBkZI&#10;XEaifIDrOBfh2D6223TO17O2k3YCaEAa+hDZ9fL22mvfrl+fWsWO0vnG6G0yucoSJrUwRaOrbfJ1&#10;9+7VOmE+cF1wZbTcJg/SJ69vXvxz3dlcTk1tVCEdgxHt885ukzoEm6epF7Vsub8yVmoclsa1PGDr&#10;qrRwvIP1VqXTLFumnXGFdUZI7/HvbX+Y3ET7ZSlF+FyWXgamtgm4hfh18bunb3pzzfPKcVs3YqDB&#10;n8Gi5Y3GoxdTtzxwdnDNL6baRjjjTRmuhGlTU5aNkNEHeDPJfvLmzpmDjb5UeVfZi0yQ9iednm1W&#10;fDreOfvF3ruePZYfjPjmoUva2Sofn9O+6sFs3300BeLJD8FEx0+la8kEXGKnqO/DRV95Ckzgz8l6&#10;upnPFgkTOFvOFoP8okaMfrkk6reja8vlZLiWbVYUtZTn/ZOR5kCLwo488o9S+b+T6kvNrYwR8CTF&#10;vWNNAT9Wm9k02yxWSG7NW8gQcWy2Xi+IG5EA+qyqH0s6OiGYh/LPF/NpVXguDj7cSRODwo8ffOhT&#10;vcAqhroYqO9QFmWrkPUvU5axjlGUyPCAP8Og/wU2y+ZrVrPlEAuk/cXadAQbLD1tczYC/8bmfAT7&#10;DUMk1oVh9gS95QjzR3qrEZh8HdlE+lVnKXl9Vlec9CAvVoxTD8xidVjjKcFJa6T+LooLE0BRLJ4A&#10;Q0oCz4Z0j+D+0vCIQ3ujxraDQOhsOwiA1raDj+htu1gmPLc8ED96h5as6+swpk6NMqQY0mFrjnJn&#10;Iiw8FiNFZXj/EaD0GHjOFyI7gvcg8KVXY71emJATo+zU5l2jVEw3pYkfOMEHwTEPSsUDlq1F2Xld&#10;JYyrCoNGBBdJe6Oagm4Tb++q/Rvl2JFTs4+/gfoPMOt8uOW+7nHxqM/1tgmYRappt8n6cpvnteTF&#10;W11EfoE3ql/DB4Xgofv0RdxX/d4UDyhoZ/pBg8GIRW3c/wnrMGTgw38H7mTC1HuN1rSZzOc0leJm&#10;vlhNsXHjk/34hGsBU9sEgvTLNwE7XDlY11Q1XppEUbT5F125bKjiI7+e1bBBd4yrOFKw+mFmjfcR&#10;9Tikb74DAAD//wMAUEsDBBQABgAIAAAAIQCDYpQ12gAAAAMBAAAPAAAAZHJzL2Rvd25yZXYueG1s&#10;TI9BS8NAEIXvgv9hGcGb3aSihJhNKUU9FcFWEG/T7DQJzc6G7DZJ/72jF708GN7jvW+K1ew6NdIQ&#10;Ws8G0kUCirjytuXawMf+5S4DFSKyxc4zGbhQgFV5fVVgbv3E7zTuYq2khEOOBpoY+1zrUDXkMCx8&#10;Tyze0Q8Oo5xDre2Ak5S7Ti+T5FE7bFkWGuxp01B12p2dgdcJp/V9+jxuT8fN5Wv/8Pa5TcmY25t5&#10;/QQq0hz/wvCDL+hQCtPBn9kG1RmQR+KvirfMshTUQUIJ6LLQ/9nLbwAAAP//AwBQSwECLQAUAAYA&#10;CAAAACEAtoM4kv4AAADhAQAAEwAAAAAAAAAAAAAAAAAAAAAAW0NvbnRlbnRfVHlwZXNdLnhtbFBL&#10;AQItABQABgAIAAAAIQA4/SH/1gAAAJQBAAALAAAAAAAAAAAAAAAAAC8BAABfcmVscy8ucmVsc1BL&#10;AQItABQABgAIAAAAIQBIMHJoQwMAAOwHAAAOAAAAAAAAAAAAAAAAAC4CAABkcnMvZTJvRG9jLnht&#10;bFBLAQItABQABgAIAAAAIQCDYpQ12gAAAAMBAAAPAAAAAAAAAAAAAAAAAJ0FAABkcnMvZG93bnJl&#10;di54bWxQSwUGAAAAAAQABADzAAAApAYAAAAA&#10;">
                <v:shape id="Shape 3885" o:spid="_x0000_s1027" style="position:absolute;width:18296;height:60;visibility:visible;mso-wrap-style:square;v-text-anchor:top" coordsize="1829661,6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bRCzAAAAOMAAAAPAAAAZHJzL2Rvd25yZXYueG1sRI/NbsJA&#10;DITvSLzDypV6g03pDyRlQU3VSkgcELTcraybpGS9aXYLgaevD5U42jOe+Txf9q5RR+pC7dnA3TgB&#10;RVx4W3Np4PPjfTQDFSKyxcYzGThTgOViOJhjZv2Jt3TcxVJJCIcMDVQxtpnWoajIYRj7lli0L985&#10;jDJ2pbYdniTcNXqSJE/aYc3SUGFLrxUVh92vM4DrfZ++bfz2O7/8PFxmtM/zsjHm9qZ/eQYVqY9X&#10;8//1ygr+NL2fJOnjVKDlJ1mAXvwBAAD//wMAUEsBAi0AFAAGAAgAAAAhANvh9svuAAAAhQEAABMA&#10;AAAAAAAAAAAAAAAAAAAAAFtDb250ZW50X1R5cGVzXS54bWxQSwECLQAUAAYACAAAACEAWvQsW78A&#10;AAAVAQAACwAAAAAAAAAAAAAAAAAfAQAAX3JlbHMvLnJlbHNQSwECLQAUAAYACAAAACEANN20QswA&#10;AADjAAAADwAAAAAAAAAAAAAAAAAHAgAAZHJzL2Rvd25yZXYueG1sUEsFBgAAAAADAAMAtwAAAAAD&#10;AAAAAA==&#10;" path="m,3048r1829661,e" filled="f" strokeweight=".48pt">
                  <v:stroke joinstyle="miter"/>
                  <v:path arrowok="t" o:connecttype="custom" o:connectlocs="0,3048;1829661,3048" o:connectangles="0,0" textboxrect="0,0,1829661,6097"/>
                </v:shape>
                <w10:anchorlock/>
              </v:group>
            </w:pict>
          </mc:Fallback>
        </mc:AlternateContent>
      </w:r>
    </w:p>
    <w:p w14:paraId="2E688969" w14:textId="77777777" w:rsidR="00980187" w:rsidRPr="003B6DFB" w:rsidRDefault="00FE3D33">
      <w:pPr>
        <w:spacing w:line="259" w:lineRule="auto"/>
        <w:ind w:left="759"/>
        <w:rPr>
          <w:color w:val="000000"/>
          <w:sz w:val="28"/>
          <w:szCs w:val="22"/>
          <w:lang w:val="ru-RU"/>
        </w:rPr>
        <w:sectPr w:rsidR="00980187" w:rsidRPr="003B6DFB">
          <w:pgSz w:w="11900" w:h="16840"/>
          <w:pgMar w:top="1440" w:right="720" w:bottom="1440" w:left="1441" w:header="720" w:footer="720" w:gutter="0"/>
          <w:cols w:space="720"/>
        </w:sectPr>
      </w:pPr>
      <w:r w:rsidRPr="003B6DFB">
        <w:rPr>
          <w:color w:val="000000"/>
          <w:sz w:val="20"/>
          <w:szCs w:val="22"/>
          <w:lang w:val="ru-RU"/>
        </w:rPr>
        <w:t>Далее - юноши, мужчины.</w:t>
      </w:r>
    </w:p>
    <w:p w14:paraId="7B6C5570" w14:textId="77777777" w:rsidR="000B6F0A" w:rsidRPr="003B6DFB" w:rsidRDefault="00000000">
      <w:pPr>
        <w:spacing w:after="3" w:line="259" w:lineRule="auto"/>
        <w:ind w:left="768" w:right="3938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lastRenderedPageBreak/>
        <w:t>4</w:t>
      </w:r>
    </w:p>
    <w:p w14:paraId="061690CB" w14:textId="77777777" w:rsidR="000B6F0A" w:rsidRPr="003B6DFB" w:rsidRDefault="00000000">
      <w:pPr>
        <w:spacing w:after="98" w:line="259" w:lineRule="auto"/>
        <w:ind w:left="763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5.3 Время схватки:</w:t>
      </w:r>
    </w:p>
    <w:p w14:paraId="2ABD6CD3" w14:textId="77777777" w:rsidR="000B6F0A" w:rsidRDefault="00000000">
      <w:pPr>
        <w:numPr>
          <w:ilvl w:val="0"/>
          <w:numId w:val="2"/>
        </w:numPr>
        <w:spacing w:after="64" w:line="259" w:lineRule="auto"/>
        <w:ind w:left="916" w:right="14" w:hanging="16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«</w:t>
      </w:r>
      <w:proofErr w:type="spellStart"/>
      <w:r>
        <w:rPr>
          <w:color w:val="000000"/>
          <w:sz w:val="28"/>
          <w:szCs w:val="22"/>
        </w:rPr>
        <w:t>юноши</w:t>
      </w:r>
      <w:proofErr w:type="spellEnd"/>
      <w:r>
        <w:rPr>
          <w:color w:val="000000"/>
          <w:sz w:val="28"/>
          <w:szCs w:val="22"/>
        </w:rPr>
        <w:t xml:space="preserve">» - З </w:t>
      </w:r>
      <w:proofErr w:type="spellStart"/>
      <w:r>
        <w:rPr>
          <w:color w:val="000000"/>
          <w:sz w:val="28"/>
          <w:szCs w:val="22"/>
        </w:rPr>
        <w:t>мин</w:t>
      </w:r>
      <w:proofErr w:type="spellEnd"/>
      <w:r>
        <w:rPr>
          <w:color w:val="000000"/>
          <w:sz w:val="28"/>
          <w:szCs w:val="22"/>
        </w:rPr>
        <w:t>.</w:t>
      </w:r>
    </w:p>
    <w:p w14:paraId="4004B385" w14:textId="77777777" w:rsidR="000B6F0A" w:rsidRDefault="00000000">
      <w:pPr>
        <w:numPr>
          <w:ilvl w:val="0"/>
          <w:numId w:val="2"/>
        </w:numPr>
        <w:spacing w:after="98" w:line="259" w:lineRule="auto"/>
        <w:ind w:left="916" w:right="14" w:hanging="163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«</w:t>
      </w:r>
      <w:proofErr w:type="spellStart"/>
      <w:r>
        <w:rPr>
          <w:color w:val="000000"/>
          <w:sz w:val="28"/>
          <w:szCs w:val="22"/>
        </w:rPr>
        <w:t>мужчины</w:t>
      </w:r>
      <w:proofErr w:type="spellEnd"/>
      <w:r>
        <w:rPr>
          <w:color w:val="000000"/>
          <w:sz w:val="28"/>
          <w:szCs w:val="22"/>
        </w:rPr>
        <w:t xml:space="preserve">» - 5 </w:t>
      </w:r>
      <w:proofErr w:type="spellStart"/>
      <w:r>
        <w:rPr>
          <w:color w:val="000000"/>
          <w:sz w:val="28"/>
          <w:szCs w:val="22"/>
        </w:rPr>
        <w:t>мин</w:t>
      </w:r>
      <w:proofErr w:type="spellEnd"/>
      <w:r>
        <w:rPr>
          <w:color w:val="000000"/>
          <w:sz w:val="28"/>
          <w:szCs w:val="22"/>
        </w:rPr>
        <w:t>.</w:t>
      </w:r>
    </w:p>
    <w:p w14:paraId="0F67B921" w14:textId="77777777" w:rsidR="000B6F0A" w:rsidRDefault="00000000">
      <w:pPr>
        <w:numPr>
          <w:ilvl w:val="1"/>
          <w:numId w:val="3"/>
        </w:numPr>
        <w:spacing w:after="26" w:line="334" w:lineRule="auto"/>
        <w:ind w:right="14" w:firstLine="720"/>
        <w:jc w:val="both"/>
        <w:rPr>
          <w:color w:val="000000"/>
          <w:sz w:val="28"/>
          <w:szCs w:val="22"/>
        </w:rPr>
      </w:pPr>
      <w:r w:rsidRPr="00F17AA6">
        <w:rPr>
          <w:color w:val="000000"/>
          <w:sz w:val="28"/>
          <w:szCs w:val="22"/>
          <w:lang w:val="ru-RU"/>
        </w:rPr>
        <w:t xml:space="preserve">Взвешивание спортсменов проводится в СК им. Ивана Ярыгина по адресу: г. Москва, ул. </w:t>
      </w:r>
      <w:proofErr w:type="spellStart"/>
      <w:r>
        <w:rPr>
          <w:color w:val="000000"/>
          <w:sz w:val="28"/>
          <w:szCs w:val="22"/>
        </w:rPr>
        <w:t>Авиамоторная</w:t>
      </w:r>
      <w:proofErr w:type="spellEnd"/>
      <w:r>
        <w:rPr>
          <w:color w:val="000000"/>
          <w:sz w:val="28"/>
          <w:szCs w:val="22"/>
        </w:rPr>
        <w:t xml:space="preserve">, д. 40, в </w:t>
      </w:r>
      <w:proofErr w:type="spellStart"/>
      <w:r>
        <w:rPr>
          <w:color w:val="000000"/>
          <w:sz w:val="28"/>
          <w:szCs w:val="22"/>
        </w:rPr>
        <w:t>соответствии</w:t>
      </w:r>
      <w:proofErr w:type="spellEnd"/>
      <w:r>
        <w:rPr>
          <w:color w:val="000000"/>
          <w:sz w:val="28"/>
          <w:szCs w:val="22"/>
        </w:rPr>
        <w:t xml:space="preserve"> с </w:t>
      </w:r>
      <w:proofErr w:type="spellStart"/>
      <w:r>
        <w:rPr>
          <w:color w:val="000000"/>
          <w:sz w:val="28"/>
          <w:szCs w:val="22"/>
        </w:rPr>
        <w:t>программой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проведения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Турнира</w:t>
      </w:r>
      <w:proofErr w:type="spellEnd"/>
      <w:r>
        <w:rPr>
          <w:color w:val="000000"/>
          <w:sz w:val="28"/>
          <w:szCs w:val="22"/>
        </w:rPr>
        <w:t>.</w:t>
      </w:r>
    </w:p>
    <w:p w14:paraId="1935E93A" w14:textId="77777777" w:rsidR="000B6F0A" w:rsidRPr="00F17AA6" w:rsidRDefault="00000000">
      <w:pPr>
        <w:numPr>
          <w:ilvl w:val="1"/>
          <w:numId w:val="3"/>
        </w:numPr>
        <w:spacing w:after="98" w:line="259" w:lineRule="auto"/>
        <w:ind w:right="14" w:firstLine="720"/>
        <w:jc w:val="both"/>
        <w:rPr>
          <w:color w:val="000000"/>
          <w:sz w:val="28"/>
          <w:szCs w:val="22"/>
          <w:lang w:val="ru-RU"/>
        </w:rPr>
      </w:pPr>
      <w:r w:rsidRPr="00F17AA6">
        <w:rPr>
          <w:color w:val="000000"/>
          <w:sz w:val="28"/>
          <w:szCs w:val="22"/>
          <w:lang w:val="ru-RU"/>
        </w:rPr>
        <w:t>Каждый спортсмен обязан представить в комиссию по допуску:</w:t>
      </w:r>
    </w:p>
    <w:p w14:paraId="44411F6D" w14:textId="77777777" w:rsidR="000B6F0A" w:rsidRDefault="00000000">
      <w:pPr>
        <w:numPr>
          <w:ilvl w:val="0"/>
          <w:numId w:val="2"/>
        </w:numPr>
        <w:spacing w:after="98" w:line="259" w:lineRule="auto"/>
        <w:ind w:left="916" w:right="14" w:hanging="163"/>
        <w:jc w:val="both"/>
        <w:rPr>
          <w:color w:val="000000"/>
          <w:sz w:val="28"/>
          <w:szCs w:val="22"/>
        </w:rPr>
      </w:pPr>
      <w:proofErr w:type="spellStart"/>
      <w:r>
        <w:rPr>
          <w:color w:val="000000"/>
          <w:sz w:val="28"/>
          <w:szCs w:val="22"/>
        </w:rPr>
        <w:t>документ</w:t>
      </w:r>
      <w:proofErr w:type="spellEnd"/>
      <w:r>
        <w:rPr>
          <w:color w:val="000000"/>
          <w:sz w:val="28"/>
          <w:szCs w:val="22"/>
        </w:rPr>
        <w:t xml:space="preserve">, </w:t>
      </w:r>
      <w:proofErr w:type="spellStart"/>
      <w:r>
        <w:rPr>
          <w:color w:val="000000"/>
          <w:sz w:val="28"/>
          <w:szCs w:val="22"/>
        </w:rPr>
        <w:t>удостоверяющий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личность</w:t>
      </w:r>
      <w:proofErr w:type="spellEnd"/>
      <w:r>
        <w:rPr>
          <w:color w:val="000000"/>
          <w:sz w:val="28"/>
          <w:szCs w:val="22"/>
        </w:rPr>
        <w:t xml:space="preserve"> (</w:t>
      </w:r>
      <w:proofErr w:type="spellStart"/>
      <w:r>
        <w:rPr>
          <w:color w:val="000000"/>
          <w:sz w:val="28"/>
          <w:szCs w:val="22"/>
        </w:rPr>
        <w:t>паспорт</w:t>
      </w:r>
      <w:proofErr w:type="spellEnd"/>
      <w:r>
        <w:rPr>
          <w:color w:val="000000"/>
          <w:sz w:val="28"/>
          <w:szCs w:val="22"/>
        </w:rPr>
        <w:t xml:space="preserve"> </w:t>
      </w:r>
      <w:proofErr w:type="spellStart"/>
      <w:r>
        <w:rPr>
          <w:color w:val="000000"/>
          <w:sz w:val="28"/>
          <w:szCs w:val="22"/>
        </w:rPr>
        <w:t>гражданина</w:t>
      </w:r>
      <w:proofErr w:type="spellEnd"/>
    </w:p>
    <w:p w14:paraId="115F6BC5" w14:textId="77777777" w:rsidR="000B6F0A" w:rsidRPr="00F17AA6" w:rsidRDefault="00000000">
      <w:pPr>
        <w:spacing w:after="98" w:line="259" w:lineRule="auto"/>
        <w:ind w:left="48" w:right="14" w:hanging="10"/>
        <w:jc w:val="both"/>
        <w:rPr>
          <w:color w:val="000000"/>
          <w:sz w:val="28"/>
          <w:szCs w:val="22"/>
          <w:lang w:val="ru-RU"/>
        </w:rPr>
      </w:pPr>
      <w:r w:rsidRPr="00F17AA6">
        <w:rPr>
          <w:color w:val="000000"/>
          <w:sz w:val="28"/>
          <w:szCs w:val="22"/>
          <w:lang w:val="ru-RU"/>
        </w:rPr>
        <w:t>Российской Федерации, в случае отсутствия — свидетельство о рождении);</w:t>
      </w:r>
    </w:p>
    <w:p w14:paraId="14B62FDF" w14:textId="77777777" w:rsidR="000B6F0A" w:rsidRPr="00F17AA6" w:rsidRDefault="00000000">
      <w:pPr>
        <w:numPr>
          <w:ilvl w:val="0"/>
          <w:numId w:val="2"/>
        </w:numPr>
        <w:spacing w:after="21" w:line="259" w:lineRule="auto"/>
        <w:ind w:left="916" w:right="14" w:hanging="163"/>
        <w:jc w:val="both"/>
        <w:rPr>
          <w:color w:val="000000"/>
          <w:sz w:val="28"/>
          <w:szCs w:val="22"/>
          <w:lang w:val="ru-RU"/>
        </w:rPr>
      </w:pPr>
      <w:r w:rsidRPr="00F17AA6">
        <w:rPr>
          <w:color w:val="000000"/>
          <w:sz w:val="28"/>
          <w:szCs w:val="22"/>
          <w:lang w:val="ru-RU"/>
        </w:rPr>
        <w:t>полис страхования жизни и здоровья;</w:t>
      </w:r>
    </w:p>
    <w:p w14:paraId="2C57468B" w14:textId="77777777" w:rsidR="000B6F0A" w:rsidRPr="00F17AA6" w:rsidRDefault="00000000">
      <w:pPr>
        <w:numPr>
          <w:ilvl w:val="0"/>
          <w:numId w:val="2"/>
        </w:numPr>
        <w:spacing w:after="66" w:line="259" w:lineRule="auto"/>
        <w:ind w:left="916" w:right="14" w:hanging="163"/>
        <w:jc w:val="both"/>
        <w:rPr>
          <w:color w:val="000000"/>
          <w:sz w:val="28"/>
          <w:szCs w:val="22"/>
          <w:lang w:val="ru-RU"/>
        </w:rPr>
      </w:pPr>
      <w:r w:rsidRPr="00F17AA6">
        <w:rPr>
          <w:color w:val="000000"/>
          <w:sz w:val="28"/>
          <w:szCs w:val="22"/>
          <w:lang w:val="ru-RU"/>
        </w:rPr>
        <w:t xml:space="preserve">зачетную классификационную книжку спортсмена; </w:t>
      </w:r>
      <w:r w:rsidR="0030552A" w:rsidRPr="008332F1">
        <w:rPr>
          <w:noProof/>
        </w:rPr>
        <w:drawing>
          <wp:inline distT="0" distB="0" distL="0" distR="0" wp14:anchorId="493F89EC" wp14:editId="259B044B">
            <wp:extent cx="9525" cy="9525"/>
            <wp:effectExtent l="0" t="0" r="0" b="0"/>
            <wp:docPr id="1" name="Picture 1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23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7AA6">
        <w:rPr>
          <w:color w:val="000000"/>
          <w:sz w:val="28"/>
          <w:szCs w:val="22"/>
          <w:lang w:val="ru-RU"/>
        </w:rPr>
        <w:t>- справку школьника с фотографией (юноши).</w:t>
      </w:r>
    </w:p>
    <w:p w14:paraId="2B3A15BE" w14:textId="77777777" w:rsidR="000B6F0A" w:rsidRPr="00F17AA6" w:rsidRDefault="00000000">
      <w:pPr>
        <w:numPr>
          <w:ilvl w:val="1"/>
          <w:numId w:val="4"/>
        </w:numPr>
        <w:spacing w:after="11" w:line="339" w:lineRule="auto"/>
        <w:ind w:right="14" w:firstLine="720"/>
        <w:jc w:val="both"/>
        <w:rPr>
          <w:color w:val="000000"/>
          <w:sz w:val="28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0" wp14:anchorId="470077C1" wp14:editId="77FEFE07">
            <wp:simplePos x="0" y="0"/>
            <wp:positionH relativeFrom="page">
              <wp:posOffset>4592320</wp:posOffset>
            </wp:positionH>
            <wp:positionV relativeFrom="page">
              <wp:posOffset>511810</wp:posOffset>
            </wp:positionV>
            <wp:extent cx="12065" cy="18415"/>
            <wp:effectExtent l="0" t="0" r="0" b="0"/>
            <wp:wrapSquare wrapText="bothSides"/>
            <wp:docPr id="2" name="Picture 1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23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5B0" w:rsidRPr="00F17AA6">
        <w:rPr>
          <w:color w:val="000000"/>
          <w:sz w:val="28"/>
          <w:szCs w:val="22"/>
          <w:lang w:val="ru-RU"/>
        </w:rPr>
        <w:t>Основанием для медицинского допуска спортсмена является заявка на участие в Турнире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</w:t>
      </w:r>
    </w:p>
    <w:p w14:paraId="6E60EC4B" w14:textId="77777777" w:rsidR="000B6F0A" w:rsidRPr="00F17AA6" w:rsidRDefault="00000000">
      <w:pPr>
        <w:spacing w:after="15" w:line="325" w:lineRule="auto"/>
        <w:ind w:left="10" w:right="14" w:firstLine="720"/>
        <w:jc w:val="both"/>
        <w:rPr>
          <w:color w:val="000000"/>
          <w:sz w:val="28"/>
          <w:szCs w:val="22"/>
          <w:lang w:val="ru-RU"/>
        </w:rPr>
      </w:pPr>
      <w:r w:rsidRPr="00F17AA6">
        <w:rPr>
          <w:color w:val="000000"/>
          <w:sz w:val="28"/>
          <w:szCs w:val="22"/>
          <w:lang w:val="ru-RU"/>
        </w:rPr>
        <w:t>В случае отсутствия в заявке допуска врача спортсмен обязан при прохождении комиссии по допуску представить медицинское заключение о допуске к участию в физкультурных и спортивных мероприятиях (учебно-тренировочных мероприятиях и спортивных соревнованиях), мероприятиях по оценке выполнения нормативов испытаний (тестов) Всероссийского физкультурно-спортивного комплекса «Готов к труду и обороне» (ГТО)».</w:t>
      </w:r>
    </w:p>
    <w:p w14:paraId="1755E406" w14:textId="77777777" w:rsidR="000B6F0A" w:rsidRDefault="00000000">
      <w:pPr>
        <w:numPr>
          <w:ilvl w:val="1"/>
          <w:numId w:val="4"/>
        </w:numPr>
        <w:spacing w:after="98" w:line="332" w:lineRule="auto"/>
        <w:ind w:right="14" w:firstLine="720"/>
        <w:jc w:val="both"/>
        <w:rPr>
          <w:color w:val="000000"/>
          <w:sz w:val="28"/>
          <w:szCs w:val="22"/>
          <w:lang w:val="ru-RU"/>
        </w:rPr>
      </w:pPr>
      <w:r w:rsidRPr="00F17AA6">
        <w:rPr>
          <w:color w:val="000000"/>
          <w:sz w:val="28"/>
          <w:szCs w:val="22"/>
          <w:lang w:val="ru-RU"/>
        </w:rPr>
        <w:t xml:space="preserve">Участники добровольно должны дать согласие на обработку персональных данных, в части учета результатов физкультурных </w:t>
      </w:r>
      <w:r w:rsidRPr="00F17AA6">
        <w:rPr>
          <w:color w:val="000000"/>
          <w:sz w:val="28"/>
          <w:szCs w:val="22"/>
          <w:lang w:val="ru-RU"/>
        </w:rPr>
        <w:lastRenderedPageBreak/>
        <w:t xml:space="preserve">мероприятий, обработки и публикации протоколов физкультурных мероприятий, прохождения процедуры присвоения спортивных разрядов, опросов по результатам физкультурных мероприятий о качестве предоставляемых услуг (Приложение </w:t>
      </w:r>
      <w:r>
        <w:rPr>
          <w:color w:val="000000"/>
          <w:sz w:val="28"/>
          <w:szCs w:val="22"/>
        </w:rPr>
        <w:t>N</w:t>
      </w:r>
      <w:proofErr w:type="gramStart"/>
      <w:r w:rsidRPr="00F17AA6">
        <w:rPr>
          <w:color w:val="000000"/>
          <w:sz w:val="28"/>
          <w:szCs w:val="22"/>
          <w:lang w:val="ru-RU"/>
        </w:rPr>
        <w:t>91 )</w:t>
      </w:r>
      <w:proofErr w:type="gramEnd"/>
      <w:r w:rsidRPr="00F17AA6">
        <w:rPr>
          <w:color w:val="000000"/>
          <w:sz w:val="28"/>
          <w:szCs w:val="22"/>
          <w:lang w:val="ru-RU"/>
        </w:rPr>
        <w:t>.</w:t>
      </w:r>
    </w:p>
    <w:p w14:paraId="55196783" w14:textId="77777777" w:rsidR="00F17AA6" w:rsidRPr="00F17AA6" w:rsidRDefault="00000000">
      <w:pPr>
        <w:numPr>
          <w:ilvl w:val="1"/>
          <w:numId w:val="4"/>
        </w:numPr>
        <w:spacing w:after="98" w:line="332" w:lineRule="auto"/>
        <w:ind w:right="14" w:firstLine="720"/>
        <w:jc w:val="both"/>
        <w:rPr>
          <w:color w:val="000000"/>
          <w:sz w:val="28"/>
          <w:szCs w:val="22"/>
          <w:lang w:val="ru-RU"/>
        </w:rPr>
        <w:sectPr w:rsidR="00F17AA6" w:rsidRPr="00F17AA6">
          <w:pgSz w:w="11900" w:h="16840"/>
          <w:pgMar w:top="1440" w:right="711" w:bottom="1440" w:left="2151" w:header="720" w:footer="720" w:gutter="0"/>
          <w:cols w:space="720"/>
        </w:sectPr>
      </w:pPr>
      <w:r>
        <w:rPr>
          <w:color w:val="000000"/>
          <w:sz w:val="28"/>
          <w:szCs w:val="22"/>
          <w:lang w:val="ru-RU"/>
        </w:rPr>
        <w:t>Предварительную заявку можно отправить по электронной почте</w:t>
      </w:r>
      <w:r w:rsidRPr="00F17AA6">
        <w:rPr>
          <w:color w:val="000000"/>
          <w:sz w:val="28"/>
          <w:szCs w:val="22"/>
          <w:lang w:val="ru-RU"/>
        </w:rPr>
        <w:t xml:space="preserve"> </w:t>
      </w:r>
      <w:hyperlink r:id="rId13" w:history="1">
        <w:r w:rsidRPr="00325644">
          <w:rPr>
            <w:color w:val="0563C1"/>
            <w:sz w:val="28"/>
            <w:szCs w:val="22"/>
            <w:u w:val="single"/>
          </w:rPr>
          <w:t>max</w:t>
        </w:r>
        <w:r w:rsidRPr="00325644">
          <w:rPr>
            <w:color w:val="0563C1"/>
            <w:sz w:val="28"/>
            <w:szCs w:val="22"/>
            <w:u w:val="single"/>
            <w:lang w:val="ru-RU"/>
          </w:rPr>
          <w:t>.</w:t>
        </w:r>
        <w:r w:rsidRPr="00325644">
          <w:rPr>
            <w:color w:val="0563C1"/>
            <w:sz w:val="28"/>
            <w:szCs w:val="22"/>
            <w:u w:val="single"/>
          </w:rPr>
          <w:t>m</w:t>
        </w:r>
        <w:r w:rsidRPr="00325644">
          <w:rPr>
            <w:color w:val="0563C1"/>
            <w:sz w:val="28"/>
            <w:szCs w:val="22"/>
            <w:u w:val="single"/>
            <w:lang w:val="ru-RU"/>
          </w:rPr>
          <w:t>1</w:t>
        </w:r>
        <w:r w:rsidRPr="00325644">
          <w:rPr>
            <w:color w:val="0563C1"/>
            <w:sz w:val="28"/>
            <w:szCs w:val="22"/>
            <w:u w:val="single"/>
          </w:rPr>
          <w:t>tin</w:t>
        </w:r>
        <w:r w:rsidRPr="00325644">
          <w:rPr>
            <w:color w:val="0563C1"/>
            <w:sz w:val="28"/>
            <w:szCs w:val="22"/>
            <w:u w:val="single"/>
            <w:lang w:val="ru-RU"/>
          </w:rPr>
          <w:t>@</w:t>
        </w:r>
        <w:proofErr w:type="spellStart"/>
        <w:r w:rsidRPr="00325644">
          <w:rPr>
            <w:color w:val="0563C1"/>
            <w:sz w:val="28"/>
            <w:szCs w:val="22"/>
            <w:u w:val="single"/>
          </w:rPr>
          <w:t>yandex</w:t>
        </w:r>
        <w:proofErr w:type="spellEnd"/>
        <w:r w:rsidRPr="00325644">
          <w:rPr>
            <w:color w:val="0563C1"/>
            <w:sz w:val="28"/>
            <w:szCs w:val="22"/>
            <w:u w:val="single"/>
            <w:lang w:val="ru-RU"/>
          </w:rPr>
          <w:t>.</w:t>
        </w:r>
        <w:proofErr w:type="spellStart"/>
        <w:r w:rsidRPr="00325644">
          <w:rPr>
            <w:color w:val="0563C1"/>
            <w:sz w:val="28"/>
            <w:szCs w:val="22"/>
            <w:u w:val="single"/>
          </w:rPr>
          <w:t>ru</w:t>
        </w:r>
        <w:proofErr w:type="spellEnd"/>
      </w:hyperlink>
      <w:r>
        <w:rPr>
          <w:color w:val="000000"/>
          <w:sz w:val="28"/>
          <w:szCs w:val="22"/>
          <w:lang w:val="ru-RU"/>
        </w:rPr>
        <w:t xml:space="preserve"> </w:t>
      </w:r>
      <w:r w:rsidRPr="00F17AA6">
        <w:rPr>
          <w:color w:val="000000"/>
          <w:sz w:val="28"/>
          <w:szCs w:val="22"/>
          <w:lang w:val="ru-RU"/>
        </w:rPr>
        <w:t xml:space="preserve"> </w:t>
      </w:r>
      <w:r>
        <w:rPr>
          <w:color w:val="000000"/>
          <w:sz w:val="28"/>
          <w:szCs w:val="22"/>
          <w:lang w:val="ru-RU"/>
        </w:rPr>
        <w:t xml:space="preserve">до 5 </w:t>
      </w:r>
      <w:proofErr w:type="gramStart"/>
      <w:r>
        <w:rPr>
          <w:color w:val="000000"/>
          <w:sz w:val="28"/>
          <w:szCs w:val="22"/>
          <w:lang w:val="ru-RU"/>
        </w:rPr>
        <w:t>октября  2023</w:t>
      </w:r>
      <w:proofErr w:type="gramEnd"/>
      <w:r>
        <w:rPr>
          <w:color w:val="000000"/>
          <w:sz w:val="28"/>
          <w:szCs w:val="22"/>
          <w:lang w:val="ru-RU"/>
        </w:rPr>
        <w:t xml:space="preserve"> года.</w:t>
      </w:r>
    </w:p>
    <w:p w14:paraId="4AA4E24F" w14:textId="77777777" w:rsidR="00BC36C0" w:rsidRDefault="000E4129">
      <w:pPr>
        <w:spacing w:line="259" w:lineRule="auto"/>
        <w:ind w:left="730" w:right="3947"/>
        <w:jc w:val="center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lastRenderedPageBreak/>
        <w:t>5</w:t>
      </w:r>
    </w:p>
    <w:p w14:paraId="328AC2BF" w14:textId="77777777" w:rsidR="00BC36C0" w:rsidRDefault="000E4129">
      <w:pPr>
        <w:keepNext/>
        <w:keepLines/>
        <w:numPr>
          <w:ilvl w:val="0"/>
          <w:numId w:val="5"/>
        </w:numPr>
        <w:spacing w:after="599" w:line="259" w:lineRule="auto"/>
        <w:ind w:left="1191" w:hanging="451"/>
        <w:jc w:val="center"/>
        <w:outlineLvl w:val="0"/>
        <w:rPr>
          <w:color w:val="000000"/>
          <w:sz w:val="30"/>
          <w:szCs w:val="22"/>
        </w:rPr>
      </w:pPr>
      <w:r>
        <w:rPr>
          <w:color w:val="000000"/>
          <w:sz w:val="30"/>
          <w:szCs w:val="22"/>
        </w:rPr>
        <w:t>ПРОГРАММА</w:t>
      </w:r>
    </w:p>
    <w:p w14:paraId="105DEF42" w14:textId="77777777" w:rsidR="00BC36C0" w:rsidRPr="003B6DFB" w:rsidRDefault="000E4129">
      <w:pPr>
        <w:spacing w:after="55" w:line="259" w:lineRule="auto"/>
        <w:ind w:left="14" w:right="14" w:firstLine="72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8.30 - 9.30 взвешивание категорий «мужчины» и «юноши» 2011-2012 гр.;</w:t>
      </w:r>
    </w:p>
    <w:p w14:paraId="7EB07098" w14:textId="77777777" w:rsidR="00BC36C0" w:rsidRPr="003B6DFB" w:rsidRDefault="000E4129">
      <w:pPr>
        <w:spacing w:after="91" w:line="259" w:lineRule="auto"/>
        <w:ind w:left="750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9.30— 10.00 — проведение комиссии по допуску;</w:t>
      </w:r>
    </w:p>
    <w:p w14:paraId="51DC6B35" w14:textId="77777777" w:rsidR="00BC36C0" w:rsidRPr="003B6DFB" w:rsidRDefault="000E4129">
      <w:pPr>
        <w:spacing w:after="123" w:line="259" w:lineRule="auto"/>
        <w:ind w:left="778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10.00 - 15.00— проведение соревнований;</w:t>
      </w:r>
    </w:p>
    <w:p w14:paraId="1009B0FD" w14:textId="77777777" w:rsidR="00BC36C0" w:rsidRPr="003B6DFB" w:rsidRDefault="000E4129">
      <w:pPr>
        <w:spacing w:after="88" w:line="259" w:lineRule="auto"/>
        <w:ind w:left="778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10.30 - 1 1.30 — взвешивание категории «юноши» 2009-2010 гр.;</w:t>
      </w:r>
    </w:p>
    <w:p w14:paraId="5ED7A07E" w14:textId="77777777" w:rsidR="00BC36C0" w:rsidRPr="003B6DFB" w:rsidRDefault="000E4129">
      <w:pPr>
        <w:spacing w:after="55" w:line="259" w:lineRule="auto"/>
        <w:ind w:left="778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12.00 - 12.30 - проведение комиссии по допуску участников;</w:t>
      </w:r>
    </w:p>
    <w:p w14:paraId="1134DFA9" w14:textId="77777777" w:rsidR="00BC36C0" w:rsidRPr="003B6DFB" w:rsidRDefault="000E4129">
      <w:pPr>
        <w:spacing w:line="259" w:lineRule="auto"/>
        <w:ind w:left="769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13.00 - 16.00 — проведение соревнований «юноши» 2009-2010 г.р.;</w:t>
      </w:r>
    </w:p>
    <w:p w14:paraId="347520B9" w14:textId="77777777" w:rsidR="00BC36C0" w:rsidRPr="003B6DFB" w:rsidRDefault="000E4129">
      <w:pPr>
        <w:spacing w:after="133" w:line="259" w:lineRule="auto"/>
        <w:ind w:left="778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16.00 —16.30 — торжественное открытие Турнира;</w:t>
      </w:r>
    </w:p>
    <w:p w14:paraId="0C753A3E" w14:textId="77777777" w:rsidR="00BC36C0" w:rsidRPr="003B6DFB" w:rsidRDefault="000E4129">
      <w:pPr>
        <w:spacing w:after="55" w:line="259" w:lineRule="auto"/>
        <w:ind w:left="14" w:right="14" w:firstLine="74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16.30 17.00 награждение победителей и призеров, вручение командного кубка;</w:t>
      </w:r>
    </w:p>
    <w:p w14:paraId="0848189F" w14:textId="77777777" w:rsidR="00BC36C0" w:rsidRPr="003B6DFB" w:rsidRDefault="000E4129">
      <w:pPr>
        <w:spacing w:after="92" w:line="259" w:lineRule="auto"/>
        <w:ind w:left="769" w:right="14" w:hanging="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17.00 — 18.00 — продолжение проведения соревнований («юноши»);</w:t>
      </w:r>
    </w:p>
    <w:p w14:paraId="50E532CC" w14:textId="77777777" w:rsidR="00BC36C0" w:rsidRPr="003B6DFB" w:rsidRDefault="000E4129">
      <w:pPr>
        <w:spacing w:after="438" w:line="259" w:lineRule="auto"/>
        <w:ind w:left="14" w:right="14" w:firstLine="749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18.00 — 18.30 — награждение победителей и призеров («юноши»), торжественное закрытие турнира.</w:t>
      </w:r>
    </w:p>
    <w:p w14:paraId="03DAAE4E" w14:textId="5A155518" w:rsidR="00BC36C0" w:rsidRPr="003B6DFB" w:rsidRDefault="003B6DFB">
      <w:pPr>
        <w:keepNext/>
        <w:keepLines/>
        <w:spacing w:after="284" w:line="259" w:lineRule="auto"/>
        <w:ind w:left="2190"/>
        <w:outlineLvl w:val="0"/>
        <w:rPr>
          <w:color w:val="000000"/>
          <w:sz w:val="30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0C64475C" wp14:editId="18D90EB1">
            <wp:simplePos x="0" y="0"/>
            <wp:positionH relativeFrom="page">
              <wp:posOffset>4592320</wp:posOffset>
            </wp:positionH>
            <wp:positionV relativeFrom="page">
              <wp:posOffset>511810</wp:posOffset>
            </wp:positionV>
            <wp:extent cx="6350" cy="18415"/>
            <wp:effectExtent l="0" t="0" r="0" b="0"/>
            <wp:wrapSquare wrapText="bothSides"/>
            <wp:docPr id="10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4129">
        <w:rPr>
          <w:color w:val="000000"/>
          <w:sz w:val="30"/>
          <w:szCs w:val="22"/>
        </w:rPr>
        <w:t>V</w:t>
      </w:r>
      <w:r w:rsidR="000E4129" w:rsidRPr="003B6DFB">
        <w:rPr>
          <w:color w:val="000000"/>
          <w:sz w:val="30"/>
          <w:szCs w:val="22"/>
          <w:lang w:val="ru-RU"/>
        </w:rPr>
        <w:t>11. УСЛОВИЯ ПОДВЕДЕНИЯ ИТОГОВ</w:t>
      </w:r>
    </w:p>
    <w:p w14:paraId="775D92EA" w14:textId="77777777" w:rsidR="00BC36C0" w:rsidRPr="003B6DFB" w:rsidRDefault="000E4129">
      <w:pPr>
        <w:spacing w:after="55" w:line="259" w:lineRule="auto"/>
        <w:ind w:left="14" w:right="14" w:firstLine="711"/>
        <w:jc w:val="both"/>
        <w:rPr>
          <w:color w:val="000000"/>
          <w:sz w:val="28"/>
          <w:szCs w:val="22"/>
          <w:lang w:val="ru-RU"/>
        </w:rPr>
      </w:pPr>
      <w:proofErr w:type="gramStart"/>
      <w:r w:rsidRPr="003B6DFB">
        <w:rPr>
          <w:color w:val="000000"/>
          <w:sz w:val="28"/>
          <w:szCs w:val="22"/>
          <w:lang w:val="ru-RU"/>
        </w:rPr>
        <w:t>7.1 .</w:t>
      </w:r>
      <w:proofErr w:type="gramEnd"/>
      <w:r w:rsidRPr="003B6DFB">
        <w:rPr>
          <w:color w:val="000000"/>
          <w:sz w:val="28"/>
          <w:szCs w:val="22"/>
          <w:lang w:val="ru-RU"/>
        </w:rPr>
        <w:t xml:space="preserve"> В личных видах программы победители и призёры определяются в каждой весовой категории по олимпийской системе, без утешений. Третье место - одно.</w:t>
      </w:r>
    </w:p>
    <w:p w14:paraId="5BDA1E22" w14:textId="77777777" w:rsidR="00BC36C0" w:rsidRPr="003B6DFB" w:rsidRDefault="000E4129">
      <w:pPr>
        <w:spacing w:line="324" w:lineRule="auto"/>
        <w:ind w:left="14" w:right="14" w:firstLine="71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7.2. Места в командном зачете определяются среди мужчин 2005 гр. и старше по наибольшей сумме очков, набранных участниками команды в каждой весовой категории по принципу: лучшее место — больше очков (первое место — 7 очков, второе место — 5 очков, третье место — З очка, четвёртое — 2 очка, пятое место — 1 очко).</w:t>
      </w:r>
    </w:p>
    <w:p w14:paraId="59C2D365" w14:textId="77777777" w:rsidR="00BC36C0" w:rsidRPr="003B6DFB" w:rsidRDefault="000E4129">
      <w:pPr>
        <w:spacing w:after="55" w:line="259" w:lineRule="auto"/>
        <w:ind w:left="14" w:right="14" w:firstLine="71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При равенстве суммы очков у двух и более команд, преимущество определяется в соответствии с Приложением № 7 к Правилам.</w:t>
      </w:r>
    </w:p>
    <w:p w14:paraId="2234A9C0" w14:textId="77777777" w:rsidR="00BC36C0" w:rsidRPr="003B6DFB" w:rsidRDefault="000E4129">
      <w:pPr>
        <w:spacing w:after="360" w:line="320" w:lineRule="auto"/>
        <w:ind w:left="14" w:right="14" w:firstLine="72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7.3. Команды, имеющие полный состав зачетных участников, занимают места выше команд с неполным составом.</w:t>
      </w:r>
    </w:p>
    <w:p w14:paraId="5960FF58" w14:textId="77777777" w:rsidR="00BC36C0" w:rsidRPr="003B6DFB" w:rsidRDefault="000E4129">
      <w:pPr>
        <w:keepNext/>
        <w:keepLines/>
        <w:spacing w:after="299" w:line="259" w:lineRule="auto"/>
        <w:ind w:right="48"/>
        <w:jc w:val="center"/>
        <w:outlineLvl w:val="0"/>
        <w:rPr>
          <w:color w:val="000000"/>
          <w:sz w:val="30"/>
          <w:szCs w:val="22"/>
          <w:lang w:val="ru-RU"/>
        </w:rPr>
      </w:pPr>
      <w:r>
        <w:rPr>
          <w:color w:val="000000"/>
          <w:sz w:val="30"/>
          <w:szCs w:val="22"/>
        </w:rPr>
        <w:lastRenderedPageBreak/>
        <w:t>V</w:t>
      </w:r>
      <w:r w:rsidRPr="003B6DFB">
        <w:rPr>
          <w:color w:val="000000"/>
          <w:sz w:val="30"/>
          <w:szCs w:val="22"/>
          <w:lang w:val="ru-RU"/>
        </w:rPr>
        <w:t>111. НАГРАЖДЕНИЕ</w:t>
      </w:r>
    </w:p>
    <w:p w14:paraId="7930AF94" w14:textId="77777777" w:rsidR="00BC36C0" w:rsidRPr="003B6DFB" w:rsidRDefault="000E4129">
      <w:pPr>
        <w:spacing w:after="55" w:line="259" w:lineRule="auto"/>
        <w:ind w:left="14" w:right="14" w:firstLine="711"/>
        <w:jc w:val="both"/>
        <w:rPr>
          <w:color w:val="000000"/>
          <w:sz w:val="28"/>
          <w:szCs w:val="22"/>
          <w:lang w:val="ru-RU"/>
        </w:rPr>
        <w:sectPr w:rsidR="00BC36C0" w:rsidRPr="003B6DFB">
          <w:pgSz w:w="11900" w:h="16840"/>
          <w:pgMar w:top="1440" w:right="711" w:bottom="1440" w:left="2171" w:header="720" w:footer="720" w:gutter="0"/>
          <w:cols w:space="720"/>
        </w:sectPr>
      </w:pPr>
      <w:r w:rsidRPr="003B6DFB">
        <w:rPr>
          <w:color w:val="000000"/>
          <w:sz w:val="28"/>
          <w:szCs w:val="22"/>
          <w:lang w:val="ru-RU"/>
        </w:rPr>
        <w:t>8.1. Победители и призеры в личном зачете награждаются ценными призами, медалями и грамотами соответствующих степеней.</w:t>
      </w:r>
    </w:p>
    <w:p w14:paraId="5BCCAE16" w14:textId="77777777" w:rsidR="00B56B21" w:rsidRPr="003B6DFB" w:rsidRDefault="00BB7707">
      <w:pPr>
        <w:spacing w:line="259" w:lineRule="auto"/>
        <w:ind w:left="788" w:right="3947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lastRenderedPageBreak/>
        <w:t>6</w:t>
      </w:r>
    </w:p>
    <w:p w14:paraId="563F5C6E" w14:textId="77777777" w:rsidR="00B56B21" w:rsidRPr="003B6DFB" w:rsidRDefault="00BB7707">
      <w:pPr>
        <w:spacing w:after="359" w:line="330" w:lineRule="auto"/>
        <w:ind w:left="-5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8.2. Победитель и призеры в командном зачете награждаются кубками и дипломами соответствующих степеней.</w:t>
      </w:r>
    </w:p>
    <w:p w14:paraId="57C9CB04" w14:textId="77777777" w:rsidR="00B56B21" w:rsidRPr="003B6DFB" w:rsidRDefault="00BB7707">
      <w:pPr>
        <w:keepNext/>
        <w:keepLines/>
        <w:spacing w:after="327" w:line="259" w:lineRule="auto"/>
        <w:ind w:left="1508"/>
        <w:outlineLvl w:val="0"/>
        <w:rPr>
          <w:color w:val="000000"/>
          <w:sz w:val="30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ТХ. БЕЗОПАСНОСТЬ УЧАСТНИКОВ И ЗРИТЕЛЕЙ</w:t>
      </w:r>
    </w:p>
    <w:p w14:paraId="737E373C" w14:textId="77777777" w:rsidR="00B56B21" w:rsidRPr="003B6DFB" w:rsidRDefault="00BB7707">
      <w:pPr>
        <w:spacing w:after="21" w:line="330" w:lineRule="auto"/>
        <w:ind w:left="-5" w:right="177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9.1 Обеспечение безопасности участников и зрителей осуществляется в соответствии со следующими нормативно-правовыми актами:</w:t>
      </w:r>
    </w:p>
    <w:p w14:paraId="4C19F062" w14:textId="77777777" w:rsidR="00B56B21" w:rsidRPr="003B6DFB" w:rsidRDefault="00BB7707">
      <w:pPr>
        <w:spacing w:after="21" w:line="330" w:lineRule="auto"/>
        <w:ind w:left="-5" w:right="177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• Временным положением о порядке организации и проведения массовых культурно-просветительных, театрально-зрелищных, спортивных и рекламных мероприятий в г. Москве, утвержденным распоряжением Мэра Москвы от 05 октября 2000 г. У! 1054-РМ в редакции от 03 октября 2018 г.;</w:t>
      </w:r>
    </w:p>
    <w:p w14:paraId="1A27B58C" w14:textId="77777777" w:rsidR="00B56B21" w:rsidRPr="003B6DFB" w:rsidRDefault="00BB7707">
      <w:pPr>
        <w:spacing w:after="21" w:line="330" w:lineRule="auto"/>
        <w:ind w:left="-5" w:right="29" w:firstLine="710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•Постановлением Правительства РФ от 18 апреля 2014 г. № 353 «Об утверждении Правил обеспечения безопасности при проведении официальных спортивных соревнований»;</w:t>
      </w:r>
    </w:p>
    <w:p w14:paraId="006C7C74" w14:textId="4FA07505" w:rsidR="00B56B21" w:rsidRPr="003B6DFB" w:rsidRDefault="003B6DFB">
      <w:pPr>
        <w:spacing w:after="21" w:line="330" w:lineRule="auto"/>
        <w:ind w:left="-5" w:right="177" w:firstLine="710"/>
        <w:jc w:val="both"/>
        <w:rPr>
          <w:color w:val="000000"/>
          <w:sz w:val="28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0" wp14:anchorId="7E124ECA" wp14:editId="35992801">
            <wp:simplePos x="0" y="0"/>
            <wp:positionH relativeFrom="page">
              <wp:posOffset>4592320</wp:posOffset>
            </wp:positionH>
            <wp:positionV relativeFrom="page">
              <wp:posOffset>511810</wp:posOffset>
            </wp:positionV>
            <wp:extent cx="6350" cy="18415"/>
            <wp:effectExtent l="0" t="0" r="0" b="0"/>
            <wp:wrapSquare wrapText="bothSides"/>
            <wp:docPr id="11" name="Picture 10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7707" w:rsidRPr="003B6DFB">
        <w:rPr>
          <w:color w:val="000000"/>
          <w:sz w:val="28"/>
          <w:szCs w:val="22"/>
          <w:lang w:val="ru-RU"/>
        </w:rPr>
        <w:t>•Иными распорядительными документами по вопросам обеспечения общественной безопасности при проведении спортивных соревнований.</w:t>
      </w:r>
    </w:p>
    <w:p w14:paraId="5CEF1148" w14:textId="77777777" w:rsidR="00B56B21" w:rsidRPr="003B6DFB" w:rsidRDefault="00BB7707">
      <w:pPr>
        <w:spacing w:after="21" w:line="330" w:lineRule="auto"/>
        <w:ind w:left="77" w:right="177" w:firstLine="624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9.2. Обязательно наличие квалифицированного медицинского персонала для оказания медицинской помощи в период проведения соревнований.</w:t>
      </w:r>
    </w:p>
    <w:p w14:paraId="5A76D843" w14:textId="77777777" w:rsidR="00B56B21" w:rsidRPr="003B6DFB" w:rsidRDefault="00BB7707">
      <w:pPr>
        <w:spacing w:after="21" w:line="330" w:lineRule="auto"/>
        <w:ind w:left="77" w:right="177" w:firstLine="624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9.3. Место проведения соревнования отвечает требованиям соответствующих нормативно-правовых актов, действующих на территории Российской Федерации и направленных на обеспечение общественного порядка и безопасности участников и зрителей, и имеет паспорт готовности спортивного сооружения к проведению мероприятий.</w:t>
      </w:r>
    </w:p>
    <w:p w14:paraId="1C53773B" w14:textId="77777777" w:rsidR="00B56B21" w:rsidRPr="003B6DFB" w:rsidRDefault="00BB7707">
      <w:pPr>
        <w:spacing w:after="21" w:line="330" w:lineRule="auto"/>
        <w:ind w:left="134" w:right="177" w:firstLine="567"/>
        <w:jc w:val="both"/>
        <w:rPr>
          <w:color w:val="000000"/>
          <w:sz w:val="28"/>
          <w:szCs w:val="22"/>
          <w:lang w:val="ru-RU"/>
        </w:rPr>
        <w:sectPr w:rsidR="00B56B21" w:rsidRPr="003B6DFB">
          <w:pgSz w:w="11900" w:h="16840"/>
          <w:pgMar w:top="1440" w:right="711" w:bottom="1440" w:left="2151" w:header="720" w:footer="720" w:gutter="0"/>
          <w:cols w:space="720"/>
        </w:sectPr>
      </w:pPr>
      <w:r w:rsidRPr="003B6DFB">
        <w:rPr>
          <w:color w:val="000000"/>
          <w:sz w:val="28"/>
          <w:szCs w:val="22"/>
          <w:lang w:val="ru-RU"/>
        </w:rPr>
        <w:t xml:space="preserve">Каждый участник, тренер и представитель делегации обязан соблюдать требования о запрете применения допинговых средств и методов в соответствии с Общероссийскими антидопинговыми правилами, утвержденными приказом Минспорта России от 9 августа 2016 г. № 947 в редакции от 17 января 2019 года .У2 27) «Об утверждении </w:t>
      </w:r>
      <w:r w:rsidRPr="003B6DFB">
        <w:rPr>
          <w:color w:val="000000"/>
          <w:sz w:val="28"/>
          <w:szCs w:val="22"/>
          <w:lang w:val="ru-RU"/>
        </w:rPr>
        <w:lastRenderedPageBreak/>
        <w:t>Общероссийских антидопинговых правил», и требованиями Всемирного антидопингового агентства.</w:t>
      </w:r>
    </w:p>
    <w:p w14:paraId="4911D3B2" w14:textId="77777777" w:rsidR="00D356B1" w:rsidRPr="003B6DFB" w:rsidRDefault="00ED11B8">
      <w:pPr>
        <w:spacing w:line="259" w:lineRule="auto"/>
        <w:ind w:left="740" w:right="3938"/>
        <w:jc w:val="center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lastRenderedPageBreak/>
        <w:t>7</w:t>
      </w:r>
    </w:p>
    <w:p w14:paraId="4BF33585" w14:textId="77777777" w:rsidR="00D356B1" w:rsidRPr="003B6DFB" w:rsidRDefault="00ED11B8">
      <w:pPr>
        <w:spacing w:line="319" w:lineRule="auto"/>
        <w:ind w:left="-5" w:right="148" w:firstLine="624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9.4. Участники и гости соревнований обязаны строго соблюдать Правила проведения соревнований, правила данного Регламента и Правила посещения спортивного сооружения.</w:t>
      </w:r>
    </w:p>
    <w:p w14:paraId="4C5911B2" w14:textId="1D35502C" w:rsidR="00D356B1" w:rsidRPr="003B6DFB" w:rsidRDefault="003B6DFB">
      <w:pPr>
        <w:spacing w:after="412" w:line="319" w:lineRule="auto"/>
        <w:ind w:left="-5" w:right="148" w:firstLine="624"/>
        <w:jc w:val="both"/>
        <w:rPr>
          <w:color w:val="000000"/>
          <w:sz w:val="28"/>
          <w:szCs w:val="22"/>
          <w:lang w:val="ru-RU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0" wp14:anchorId="1F658855" wp14:editId="50D88363">
            <wp:simplePos x="0" y="0"/>
            <wp:positionH relativeFrom="page">
              <wp:posOffset>4592320</wp:posOffset>
            </wp:positionH>
            <wp:positionV relativeFrom="page">
              <wp:posOffset>511810</wp:posOffset>
            </wp:positionV>
            <wp:extent cx="12065" cy="24130"/>
            <wp:effectExtent l="0" t="0" r="0" b="0"/>
            <wp:wrapSquare wrapText="bothSides"/>
            <wp:docPr id="12" name="Picture 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8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11B8" w:rsidRPr="003B6DFB">
        <w:rPr>
          <w:color w:val="000000"/>
          <w:sz w:val="28"/>
          <w:szCs w:val="22"/>
          <w:lang w:val="ru-RU"/>
        </w:rPr>
        <w:t xml:space="preserve">9.5. Оказание скорой медицинской помощи осуществляется в соответствии с Приказом Министерства здравоохранения РФ от 23 октября 2020 г. </w:t>
      </w:r>
      <w:r w:rsidR="00ED11B8">
        <w:rPr>
          <w:color w:val="000000"/>
          <w:sz w:val="28"/>
          <w:szCs w:val="22"/>
        </w:rPr>
        <w:t>N</w:t>
      </w:r>
      <w:r w:rsidR="00ED11B8" w:rsidRPr="003B6DFB">
        <w:rPr>
          <w:color w:val="000000"/>
          <w:sz w:val="28"/>
          <w:szCs w:val="22"/>
          <w:lang w:val="ru-RU"/>
        </w:rPr>
        <w:t>21 144н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обороне.</w:t>
      </w:r>
    </w:p>
    <w:p w14:paraId="1008C677" w14:textId="77777777" w:rsidR="00D356B1" w:rsidRPr="003B6DFB" w:rsidRDefault="00ED11B8">
      <w:pPr>
        <w:keepNext/>
        <w:keepLines/>
        <w:spacing w:after="48" w:line="259" w:lineRule="auto"/>
        <w:ind w:right="86"/>
        <w:jc w:val="center"/>
        <w:outlineLvl w:val="0"/>
        <w:rPr>
          <w:color w:val="000000"/>
          <w:sz w:val="30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Х. СТРАХОВАНИЕ</w:t>
      </w:r>
    </w:p>
    <w:p w14:paraId="3BB26CD1" w14:textId="77777777" w:rsidR="00D356B1" w:rsidRPr="003B6DFB" w:rsidRDefault="00ED11B8">
      <w:pPr>
        <w:spacing w:after="412" w:line="319" w:lineRule="auto"/>
        <w:ind w:left="115" w:right="148" w:firstLine="567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Участие в соревнованиях осуществляется только при наличии подтверждающих документов о страховании жизни и здоровья от несчастных случаев на каждого участника.</w:t>
      </w:r>
    </w:p>
    <w:p w14:paraId="4705607F" w14:textId="77777777" w:rsidR="00D356B1" w:rsidRPr="003B6DFB" w:rsidRDefault="00ED11B8">
      <w:pPr>
        <w:keepNext/>
        <w:keepLines/>
        <w:spacing w:after="277" w:line="259" w:lineRule="auto"/>
        <w:ind w:left="2367" w:hanging="10"/>
        <w:outlineLvl w:val="0"/>
        <w:rPr>
          <w:color w:val="000000"/>
          <w:sz w:val="30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М. МЕДИЦИНСКОЕ ОБЕСПЕЧЕНИЕ</w:t>
      </w:r>
    </w:p>
    <w:p w14:paraId="3453C86C" w14:textId="77777777" w:rsidR="00D356B1" w:rsidRPr="003B6DFB" w:rsidRDefault="00ED11B8">
      <w:pPr>
        <w:spacing w:after="350" w:line="319" w:lineRule="auto"/>
        <w:ind w:left="-5" w:firstLine="70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Организация медицинского обеспечения Турнира возлагается на РОО «Динамо-24&gt;&gt;.</w:t>
      </w:r>
    </w:p>
    <w:p w14:paraId="0D3C9A60" w14:textId="77777777" w:rsidR="00D356B1" w:rsidRPr="003B6DFB" w:rsidRDefault="00ED11B8">
      <w:pPr>
        <w:keepNext/>
        <w:keepLines/>
        <w:spacing w:after="277" w:line="259" w:lineRule="auto"/>
        <w:ind w:left="2367" w:hanging="10"/>
        <w:outlineLvl w:val="0"/>
        <w:rPr>
          <w:color w:val="000000"/>
          <w:sz w:val="30"/>
          <w:szCs w:val="22"/>
          <w:lang w:val="ru-RU"/>
        </w:rPr>
      </w:pPr>
      <w:r w:rsidRPr="003B6DFB">
        <w:rPr>
          <w:color w:val="000000"/>
          <w:sz w:val="30"/>
          <w:szCs w:val="22"/>
          <w:lang w:val="ru-RU"/>
        </w:rPr>
        <w:t>ХИ. УСЛОВИЯ ФИНАНСИРОВАНИЯ</w:t>
      </w:r>
    </w:p>
    <w:p w14:paraId="68FAFEC2" w14:textId="77777777" w:rsidR="00D356B1" w:rsidRPr="003B6DFB" w:rsidRDefault="00ED11B8">
      <w:pPr>
        <w:spacing w:after="412" w:line="319" w:lineRule="auto"/>
        <w:ind w:left="-5" w:firstLine="711"/>
        <w:jc w:val="both"/>
        <w:rPr>
          <w:color w:val="000000"/>
          <w:sz w:val="28"/>
          <w:szCs w:val="22"/>
          <w:lang w:val="ru-RU"/>
        </w:rPr>
      </w:pPr>
      <w:r w:rsidRPr="003B6DFB">
        <w:rPr>
          <w:color w:val="000000"/>
          <w:sz w:val="28"/>
          <w:szCs w:val="22"/>
          <w:lang w:val="ru-RU"/>
        </w:rPr>
        <w:t>Финансирование Турнира осуществляется за счет средств РОО «Динамо-24», предусмотренных План-сметой расходов денежных средств на организацию физкультурных и спортивных мероприятий РОС) «Динамо-24» в 2023 году.</w:t>
      </w:r>
    </w:p>
    <w:sectPr w:rsidR="00D356B1" w:rsidRPr="003B6DFB">
      <w:pgSz w:w="11900" w:h="16840"/>
      <w:pgMar w:top="1440" w:right="711" w:bottom="1440" w:left="219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569BA"/>
    <w:multiLevelType w:val="multilevel"/>
    <w:tmpl w:val="BA06F42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Restart w:val="0"/>
      <w:lvlText w:val="%1.%2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B02FDF"/>
    <w:multiLevelType w:val="hybridMultilevel"/>
    <w:tmpl w:val="636C9CD0"/>
    <w:lvl w:ilvl="0" w:tplc="F4CCD278">
      <w:start w:val="6"/>
      <w:numFmt w:val="upperRoman"/>
      <w:pStyle w:val="Heading10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0F29B96">
      <w:start w:val="1"/>
      <w:numFmt w:val="lowerLetter"/>
      <w:lvlText w:val="%2"/>
      <w:lvlJc w:val="left"/>
      <w:pPr>
        <w:ind w:left="4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B8CDC5A">
      <w:start w:val="1"/>
      <w:numFmt w:val="lowerRoman"/>
      <w:lvlText w:val="%3"/>
      <w:lvlJc w:val="left"/>
      <w:pPr>
        <w:ind w:left="5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8899DA">
      <w:start w:val="1"/>
      <w:numFmt w:val="decimal"/>
      <w:lvlText w:val="%4"/>
      <w:lvlJc w:val="left"/>
      <w:pPr>
        <w:ind w:left="6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EA8415E">
      <w:start w:val="1"/>
      <w:numFmt w:val="lowerLetter"/>
      <w:lvlText w:val="%5"/>
      <w:lvlJc w:val="left"/>
      <w:pPr>
        <w:ind w:left="6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610E6B0">
      <w:start w:val="1"/>
      <w:numFmt w:val="lowerRoman"/>
      <w:lvlText w:val="%6"/>
      <w:lvlJc w:val="left"/>
      <w:pPr>
        <w:ind w:left="7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76A28324">
      <w:start w:val="1"/>
      <w:numFmt w:val="decimal"/>
      <w:lvlText w:val="%7"/>
      <w:lvlJc w:val="left"/>
      <w:pPr>
        <w:ind w:left="8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6AB043E6">
      <w:start w:val="1"/>
      <w:numFmt w:val="lowerLetter"/>
      <w:lvlText w:val="%8"/>
      <w:lvlJc w:val="left"/>
      <w:pPr>
        <w:ind w:left="9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7F03A62">
      <w:start w:val="1"/>
      <w:numFmt w:val="lowerRoman"/>
      <w:lvlText w:val="%9"/>
      <w:lvlJc w:val="left"/>
      <w:pPr>
        <w:ind w:left="9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0E7C5B"/>
    <w:multiLevelType w:val="multilevel"/>
    <w:tmpl w:val="29B6956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C5D03F5"/>
    <w:multiLevelType w:val="hybridMultilevel"/>
    <w:tmpl w:val="0AB2C75A"/>
    <w:lvl w:ilvl="0" w:tplc="27E279CE">
      <w:start w:val="1"/>
      <w:numFmt w:val="bullet"/>
      <w:lvlText w:val="-"/>
      <w:lvlJc w:val="left"/>
      <w:pPr>
        <w:ind w:left="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1D43E94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DE38F0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A4A86E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5B41138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44E4C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EE8D9A0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0901038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2C8BFE0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6845CB1"/>
    <w:multiLevelType w:val="hybridMultilevel"/>
    <w:tmpl w:val="7F7898C8"/>
    <w:lvl w:ilvl="0" w:tplc="2EE2225E">
      <w:start w:val="1"/>
      <w:numFmt w:val="bullet"/>
      <w:lvlText w:val="-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BD60342">
      <w:start w:val="1"/>
      <w:numFmt w:val="bullet"/>
      <w:lvlText w:val="o"/>
      <w:lvlJc w:val="left"/>
      <w:pPr>
        <w:ind w:left="1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E7CF462">
      <w:start w:val="1"/>
      <w:numFmt w:val="bullet"/>
      <w:lvlText w:val="▪"/>
      <w:lvlJc w:val="left"/>
      <w:pPr>
        <w:ind w:left="25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41C5DB8">
      <w:start w:val="1"/>
      <w:numFmt w:val="bullet"/>
      <w:lvlText w:val="•"/>
      <w:lvlJc w:val="left"/>
      <w:pPr>
        <w:ind w:left="32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EE9638">
      <w:start w:val="1"/>
      <w:numFmt w:val="bullet"/>
      <w:lvlText w:val="o"/>
      <w:lvlJc w:val="left"/>
      <w:pPr>
        <w:ind w:left="40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9CA420">
      <w:start w:val="1"/>
      <w:numFmt w:val="bullet"/>
      <w:lvlText w:val="▪"/>
      <w:lvlJc w:val="left"/>
      <w:pPr>
        <w:ind w:left="47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8107A56">
      <w:start w:val="1"/>
      <w:numFmt w:val="bullet"/>
      <w:lvlText w:val="•"/>
      <w:lvlJc w:val="left"/>
      <w:pPr>
        <w:ind w:left="54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F0CDBCA">
      <w:start w:val="1"/>
      <w:numFmt w:val="bullet"/>
      <w:lvlText w:val="o"/>
      <w:lvlJc w:val="left"/>
      <w:pPr>
        <w:ind w:left="6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B728162">
      <w:start w:val="1"/>
      <w:numFmt w:val="bullet"/>
      <w:lvlText w:val="▪"/>
      <w:lvlJc w:val="left"/>
      <w:pPr>
        <w:ind w:left="6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31649670">
    <w:abstractNumId w:val="3"/>
  </w:num>
  <w:num w:numId="2" w16cid:durableId="123545875">
    <w:abstractNumId w:val="4"/>
  </w:num>
  <w:num w:numId="3" w16cid:durableId="85853266">
    <w:abstractNumId w:val="2"/>
  </w:num>
  <w:num w:numId="4" w16cid:durableId="1687250301">
    <w:abstractNumId w:val="0"/>
  </w:num>
  <w:num w:numId="5" w16cid:durableId="1386219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79E"/>
    <w:rsid w:val="00031B91"/>
    <w:rsid w:val="000B6F0A"/>
    <w:rsid w:val="000E4129"/>
    <w:rsid w:val="0030552A"/>
    <w:rsid w:val="00325644"/>
    <w:rsid w:val="00332636"/>
    <w:rsid w:val="003B6DFB"/>
    <w:rsid w:val="004A64F6"/>
    <w:rsid w:val="007A679E"/>
    <w:rsid w:val="00840F3C"/>
    <w:rsid w:val="00941F03"/>
    <w:rsid w:val="00980187"/>
    <w:rsid w:val="00A005B0"/>
    <w:rsid w:val="00B25108"/>
    <w:rsid w:val="00B56B21"/>
    <w:rsid w:val="00BB7707"/>
    <w:rsid w:val="00BC36C0"/>
    <w:rsid w:val="00D356B1"/>
    <w:rsid w:val="00D42D40"/>
    <w:rsid w:val="00DA64AC"/>
    <w:rsid w:val="00DC0AB9"/>
    <w:rsid w:val="00ED11B8"/>
    <w:rsid w:val="00F17AA6"/>
    <w:rsid w:val="00FE3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BAAA8"/>
  <w15:docId w15:val="{86B3158D-63DB-4473-B6A6-450638B98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333" w:line="259" w:lineRule="auto"/>
      <w:ind w:left="3246"/>
      <w:outlineLvl w:val="0"/>
    </w:pPr>
    <w:rPr>
      <w:color w:val="000000"/>
      <w:sz w:val="3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color w:val="000000"/>
      <w:sz w:val="30"/>
      <w:lang w:val="en-US" w:eastAsia="en-US" w:bidi="ar-SA"/>
    </w:rPr>
  </w:style>
  <w:style w:type="character" w:styleId="a3">
    <w:name w:val="Hyperlink"/>
    <w:uiPriority w:val="99"/>
    <w:unhideWhenUsed/>
    <w:rsid w:val="00F17AA6"/>
    <w:rPr>
      <w:color w:val="0563C1"/>
      <w:u w:val="single"/>
    </w:rPr>
  </w:style>
  <w:style w:type="paragraph" w:customStyle="1" w:styleId="Heading10">
    <w:name w:val="Heading 1_0"/>
    <w:next w:val="Normal0"/>
    <w:link w:val="Heading1Char0"/>
    <w:uiPriority w:val="9"/>
    <w:unhideWhenUsed/>
    <w:qFormat/>
    <w:pPr>
      <w:keepNext/>
      <w:keepLines/>
      <w:numPr>
        <w:numId w:val="5"/>
      </w:numPr>
      <w:spacing w:after="299" w:line="259" w:lineRule="auto"/>
      <w:ind w:left="750" w:hanging="10"/>
      <w:jc w:val="center"/>
      <w:outlineLvl w:val="0"/>
    </w:pPr>
    <w:rPr>
      <w:color w:val="000000"/>
      <w:sz w:val="30"/>
      <w:szCs w:val="22"/>
    </w:rPr>
  </w:style>
  <w:style w:type="paragraph" w:customStyle="1" w:styleId="Normal0">
    <w:name w:val="Normal_0"/>
    <w:qFormat/>
    <w:pPr>
      <w:spacing w:after="55" w:line="259" w:lineRule="auto"/>
      <w:ind w:left="740" w:right="3947" w:hanging="10"/>
      <w:jc w:val="both"/>
    </w:pPr>
    <w:rPr>
      <w:color w:val="000000"/>
      <w:sz w:val="28"/>
      <w:szCs w:val="22"/>
    </w:rPr>
  </w:style>
  <w:style w:type="character" w:customStyle="1" w:styleId="Heading1Char0">
    <w:name w:val="Heading 1 Char_0"/>
    <w:link w:val="Heading10"/>
    <w:rPr>
      <w:color w:val="000000"/>
      <w:sz w:val="3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max.m1tin@yandex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1365</Words>
  <Characters>7785</Characters>
  <Application>Microsoft Office Word</Application>
  <DocSecurity>0</DocSecurity>
  <Lines>64</Lines>
  <Paragraphs>18</Paragraphs>
  <ScaleCrop>false</ScaleCrop>
  <Company/>
  <LinksUpToDate>false</LinksUpToDate>
  <CharactersWithSpaces>9132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UsEr-Pc</cp:lastModifiedBy>
  <cp:revision>2</cp:revision>
  <dcterms:created xsi:type="dcterms:W3CDTF">2023-10-02T07:50:00Z</dcterms:created>
  <dcterms:modified xsi:type="dcterms:W3CDTF">2023-10-02T07:50:00Z</dcterms:modified>
</cp:coreProperties>
</file>